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59C4" w:rsidRDefault="00F859C4">
      <w:pPr>
        <w:pStyle w:val="1"/>
        <w:rPr>
          <w:color w:val="auto"/>
        </w:rPr>
      </w:pPr>
      <w:hyperlink r:id="rId6" w:history="1">
        <w:r w:rsidRPr="00F859C4">
          <w:rPr>
            <w:rStyle w:val="a4"/>
            <w:b w:val="0"/>
            <w:bCs w:val="0"/>
            <w:color w:val="auto"/>
          </w:rPr>
          <w:t>Постановление Правительства Республики Саха (Якутия)</w:t>
        </w:r>
        <w:r w:rsidRPr="00F859C4">
          <w:rPr>
            <w:rStyle w:val="a4"/>
            <w:b w:val="0"/>
            <w:bCs w:val="0"/>
            <w:color w:val="auto"/>
          </w:rPr>
          <w:br/>
          <w:t>от 30 августа 2012 г. N 388</w:t>
        </w:r>
        <w:r w:rsidRPr="00F859C4">
          <w:rPr>
            <w:rStyle w:val="a4"/>
            <w:b w:val="0"/>
            <w:bCs w:val="0"/>
            <w:color w:val="auto"/>
          </w:rPr>
          <w:br/>
          <w:t>"О территориальной системе мониторинга, лабораторного контроля и прогнозирования чрезвычайных ситуаций природного, техногенного и биолого-соци</w:t>
        </w:r>
        <w:r w:rsidRPr="00F859C4">
          <w:rPr>
            <w:rStyle w:val="a4"/>
            <w:b w:val="0"/>
            <w:bCs w:val="0"/>
            <w:color w:val="auto"/>
          </w:rPr>
          <w:t>ального характера Республики Саха (Якутия)"</w:t>
        </w:r>
      </w:hyperlink>
    </w:p>
    <w:p w:rsidR="00000000" w:rsidRPr="00F859C4" w:rsidRDefault="00F859C4"/>
    <w:p w:rsidR="00000000" w:rsidRPr="00F859C4" w:rsidRDefault="00F859C4">
      <w:r w:rsidRPr="00F859C4">
        <w:t xml:space="preserve">В соответствии с </w:t>
      </w:r>
      <w:hyperlink r:id="rId7" w:history="1">
        <w:r w:rsidRPr="00F859C4">
          <w:rPr>
            <w:rStyle w:val="a4"/>
            <w:color w:val="auto"/>
          </w:rPr>
          <w:t>распоряжением</w:t>
        </w:r>
      </w:hyperlink>
      <w:r w:rsidRPr="00F859C4">
        <w:t xml:space="preserve"> Президента Российской Федерации от 23 марта 2000 г. N 86-рп, </w:t>
      </w:r>
      <w:hyperlink r:id="rId8" w:history="1">
        <w:r w:rsidRPr="00F859C4">
          <w:rPr>
            <w:rStyle w:val="a4"/>
            <w:color w:val="auto"/>
          </w:rPr>
          <w:t>Постановлением</w:t>
        </w:r>
      </w:hyperlink>
      <w:r w:rsidRPr="00F859C4">
        <w:t xml:space="preserve"> Правительства Российской Федерации от 30 декабря 2003 г. N 794 "О единой государственной системе предупреждения и ликвидации чрезвычайных ситуаций", Приказом МЧС России от 12 ноября 2001 г. N 483 "Об утверждении Положения о системе мониторинга, лабораторн</w:t>
      </w:r>
      <w:r w:rsidRPr="00F859C4">
        <w:t>ого контроля и прогнозирования чрезвычайных ситуаций природного и техногенного характера" Правительство Республики Саха (Якутия) постановляет:</w:t>
      </w:r>
    </w:p>
    <w:p w:rsidR="00000000" w:rsidRPr="00F859C4" w:rsidRDefault="00F859C4">
      <w:bookmarkStart w:id="0" w:name="sub_1"/>
      <w:r w:rsidRPr="00F859C4">
        <w:t>1. Утвердить Положение о территориальной системе мониторинга, лабораторного контроля и прогнозирования чрезв</w:t>
      </w:r>
      <w:r w:rsidRPr="00F859C4">
        <w:t xml:space="preserve">ычайных ситуаций природного, техногенного и биолого-социального характера Республики Саха (Якутия) согласно </w:t>
      </w:r>
      <w:hyperlink w:anchor="sub_1000" w:history="1">
        <w:r w:rsidRPr="00F859C4">
          <w:rPr>
            <w:rStyle w:val="a4"/>
            <w:color w:val="auto"/>
          </w:rPr>
          <w:t>приложению N 1</w:t>
        </w:r>
      </w:hyperlink>
      <w:r w:rsidRPr="00F859C4">
        <w:t xml:space="preserve"> к настоящему постановлению.</w:t>
      </w:r>
    </w:p>
    <w:p w:rsidR="00000000" w:rsidRPr="00F859C4" w:rsidRDefault="00F859C4">
      <w:bookmarkStart w:id="1" w:name="sub_2"/>
      <w:bookmarkEnd w:id="0"/>
      <w:r w:rsidRPr="00F859C4">
        <w:t>2. Утвердить Схему взаимодействия территориальной системы мониторинга</w:t>
      </w:r>
      <w:r w:rsidRPr="00F859C4">
        <w:t xml:space="preserve">, лабораторного контроля и прогнозирования чрезвычайных ситуаций природного, техногенного и биолого-социального характера Республики Саха (Якутия) согласно </w:t>
      </w:r>
      <w:hyperlink w:anchor="sub_2000" w:history="1">
        <w:r w:rsidRPr="00F859C4">
          <w:rPr>
            <w:rStyle w:val="a4"/>
            <w:color w:val="auto"/>
          </w:rPr>
          <w:t>приложению N 2</w:t>
        </w:r>
      </w:hyperlink>
      <w:r w:rsidRPr="00F859C4">
        <w:t xml:space="preserve"> к настоящему постановлению.</w:t>
      </w:r>
    </w:p>
    <w:bookmarkEnd w:id="1"/>
    <w:p w:rsidR="00000000" w:rsidRPr="00F859C4" w:rsidRDefault="00F859C4">
      <w:r w:rsidRPr="00F859C4">
        <w:t xml:space="preserve">3. Утвердить Положение о порядке и </w:t>
      </w:r>
      <w:r w:rsidRPr="00F859C4">
        <w:t xml:space="preserve">сроках предоставления информации в Управление мониторинга и прогноза чрезвычайных ситуаций государственного бюджетного учреждения Республики Саха (Якутия) "Служба спасения Республики Саха (Якутия)" согласно </w:t>
      </w:r>
      <w:hyperlink w:anchor="sub_3000" w:history="1">
        <w:r w:rsidRPr="00F859C4">
          <w:rPr>
            <w:rStyle w:val="a4"/>
            <w:color w:val="auto"/>
          </w:rPr>
          <w:t>приложению N 3</w:t>
        </w:r>
      </w:hyperlink>
      <w:r w:rsidRPr="00F859C4">
        <w:t xml:space="preserve"> к настоя</w:t>
      </w:r>
      <w:r w:rsidRPr="00F859C4">
        <w:t>щему постановлению.</w:t>
      </w:r>
    </w:p>
    <w:p w:rsidR="00000000" w:rsidRPr="00F859C4" w:rsidRDefault="00F859C4">
      <w:bookmarkStart w:id="2" w:name="sub_4"/>
      <w:r w:rsidRPr="00F859C4">
        <w:t xml:space="preserve">4. Признать утратившим силу </w:t>
      </w:r>
      <w:hyperlink r:id="rId9" w:history="1">
        <w:r w:rsidRPr="00F859C4">
          <w:rPr>
            <w:rStyle w:val="a4"/>
            <w:color w:val="auto"/>
          </w:rPr>
          <w:t>постановление</w:t>
        </w:r>
      </w:hyperlink>
      <w:r w:rsidRPr="00F859C4">
        <w:t xml:space="preserve"> Правительства Республики Саха (Якутия) от 12 апреля 2007 г. N 143 "О создании территориальной системы мониторинга, лабораторного контроля и прогнозирован</w:t>
      </w:r>
      <w:r w:rsidRPr="00F859C4">
        <w:t>ия чрезвычайных ситуаций природного, техногенного и биолого-социального характера Республики Саха (Якутия)".</w:t>
      </w:r>
    </w:p>
    <w:bookmarkEnd w:id="2"/>
    <w:p w:rsidR="00000000" w:rsidRPr="00F859C4" w:rsidRDefault="00F859C4">
      <w:r w:rsidRPr="00F859C4">
        <w:t>5. Контроль исполнения настоящего постановления возложить на первого заместителя Председателя Правительства Республики Саха (Якутия) Колодезникова А.З.</w:t>
      </w:r>
    </w:p>
    <w:p w:rsidR="00000000" w:rsidRPr="00F859C4" w:rsidRDefault="00F859C4">
      <w:bookmarkStart w:id="3" w:name="sub_6"/>
      <w:r w:rsidRPr="00F859C4">
        <w:t>6. </w:t>
      </w:r>
      <w:hyperlink r:id="rId10" w:history="1">
        <w:r w:rsidRPr="00F859C4">
          <w:rPr>
            <w:rStyle w:val="a4"/>
            <w:color w:val="auto"/>
          </w:rPr>
          <w:t>Опубликовать</w:t>
        </w:r>
      </w:hyperlink>
      <w:r w:rsidRPr="00F859C4">
        <w:t xml:space="preserve"> настоящее постановление в официальных средствах массовой информации Республики Саха (Якутия).</w:t>
      </w:r>
    </w:p>
    <w:bookmarkEnd w:id="3"/>
    <w:p w:rsidR="00000000" w:rsidRPr="00F859C4" w:rsidRDefault="00F859C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F859C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59C4" w:rsidRDefault="00F859C4">
            <w:pPr>
              <w:pStyle w:val="a9"/>
            </w:pPr>
            <w:r w:rsidRPr="00F859C4">
              <w:t>Первый заместитель Председателя Правительства</w:t>
            </w:r>
            <w:r w:rsidRPr="00F859C4"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59C4" w:rsidRDefault="00F859C4">
            <w:pPr>
              <w:pStyle w:val="a8"/>
              <w:jc w:val="right"/>
            </w:pPr>
            <w:r w:rsidRPr="00F859C4">
              <w:t>А. Стручков</w:t>
            </w:r>
          </w:p>
        </w:tc>
      </w:tr>
    </w:tbl>
    <w:p w:rsidR="00000000" w:rsidRP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Default="00F859C4"/>
    <w:p w:rsidR="00F859C4" w:rsidRPr="00F859C4" w:rsidRDefault="00F859C4"/>
    <w:p w:rsidR="00F859C4" w:rsidRPr="00F859C4" w:rsidRDefault="00F859C4"/>
    <w:p w:rsidR="00000000" w:rsidRPr="00F859C4" w:rsidRDefault="00F859C4">
      <w:pPr>
        <w:ind w:firstLine="698"/>
        <w:jc w:val="right"/>
      </w:pPr>
      <w:bookmarkStart w:id="4" w:name="sub_1000"/>
      <w:r w:rsidRPr="00F859C4">
        <w:rPr>
          <w:rStyle w:val="a3"/>
          <w:color w:val="auto"/>
        </w:rPr>
        <w:lastRenderedPageBreak/>
        <w:t>Прило</w:t>
      </w:r>
      <w:r w:rsidRPr="00F859C4">
        <w:rPr>
          <w:rStyle w:val="a3"/>
          <w:color w:val="auto"/>
        </w:rPr>
        <w:t>жение N 1</w:t>
      </w:r>
    </w:p>
    <w:bookmarkEnd w:id="4"/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 xml:space="preserve">к </w:t>
      </w:r>
      <w:hyperlink w:anchor="sub_0" w:history="1">
        <w:r w:rsidRPr="00F859C4">
          <w:rPr>
            <w:rStyle w:val="a4"/>
            <w:color w:val="auto"/>
          </w:rPr>
          <w:t>постановлению</w:t>
        </w:r>
      </w:hyperlink>
      <w:r w:rsidRPr="00F859C4">
        <w:rPr>
          <w:rStyle w:val="a3"/>
          <w:color w:val="auto"/>
        </w:rPr>
        <w:t xml:space="preserve"> Правительства Республики Саха (Якутия)</w:t>
      </w: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>от 30 августа 2012 г. N 388</w:t>
      </w:r>
    </w:p>
    <w:p w:rsidR="00000000" w:rsidRPr="00F859C4" w:rsidRDefault="00F859C4">
      <w:pPr>
        <w:pStyle w:val="1"/>
        <w:rPr>
          <w:color w:val="auto"/>
        </w:rPr>
      </w:pPr>
    </w:p>
    <w:p w:rsidR="00000000" w:rsidRPr="00F859C4" w:rsidRDefault="00F859C4">
      <w:pPr>
        <w:pStyle w:val="1"/>
        <w:rPr>
          <w:color w:val="auto"/>
        </w:rPr>
      </w:pPr>
      <w:r w:rsidRPr="00F859C4">
        <w:rPr>
          <w:color w:val="auto"/>
        </w:rPr>
        <w:t>Положение</w:t>
      </w:r>
      <w:r w:rsidRPr="00F859C4">
        <w:rPr>
          <w:color w:val="auto"/>
        </w:rPr>
        <w:br/>
      </w:r>
      <w:r w:rsidRPr="00F859C4">
        <w:rPr>
          <w:color w:val="auto"/>
        </w:rPr>
        <w:t>о территориальной системе мониторинга, лабораторного контроля и прогнозирования чрезвычайных ситуаций природного, техногенного и биолого-социального характера Республики Саха (Якутия)</w:t>
      </w:r>
    </w:p>
    <w:p w:rsidR="00000000" w:rsidRPr="00F859C4" w:rsidRDefault="00F859C4"/>
    <w:p w:rsidR="00000000" w:rsidRPr="00F859C4" w:rsidRDefault="00F859C4">
      <w:pPr>
        <w:pStyle w:val="1"/>
        <w:rPr>
          <w:color w:val="auto"/>
        </w:rPr>
      </w:pPr>
      <w:bookmarkStart w:id="5" w:name="sub_1100"/>
      <w:r w:rsidRPr="00F859C4">
        <w:rPr>
          <w:color w:val="auto"/>
        </w:rPr>
        <w:t>I. Общие положения</w:t>
      </w:r>
    </w:p>
    <w:bookmarkEnd w:id="5"/>
    <w:p w:rsidR="00000000" w:rsidRPr="00F859C4" w:rsidRDefault="00F859C4">
      <w:r w:rsidRPr="00F859C4">
        <w:t>1.1. Настоящее Положение разрабо</w:t>
      </w:r>
      <w:r w:rsidRPr="00F859C4">
        <w:t xml:space="preserve">тано в соответствии с </w:t>
      </w:r>
      <w:hyperlink r:id="rId11" w:history="1">
        <w:r w:rsidRPr="00F859C4">
          <w:rPr>
            <w:rStyle w:val="a4"/>
            <w:color w:val="auto"/>
          </w:rPr>
          <w:t>Федеральным законом</w:t>
        </w:r>
      </w:hyperlink>
      <w:r w:rsidRPr="00F859C4">
        <w:t xml:space="preserve"> от 6 октября 2003 г. N 131-ФЗ "Об общих принципах местного самоуправления в Российской Федерации", </w:t>
      </w:r>
      <w:hyperlink r:id="rId12" w:history="1">
        <w:r w:rsidRPr="00F859C4">
          <w:rPr>
            <w:rStyle w:val="a4"/>
            <w:color w:val="auto"/>
          </w:rPr>
          <w:t>распоряжением</w:t>
        </w:r>
      </w:hyperlink>
      <w:r w:rsidRPr="00F859C4">
        <w:t xml:space="preserve"> Президента Российской Федерации о</w:t>
      </w:r>
      <w:r w:rsidRPr="00F859C4">
        <w:t xml:space="preserve">т 23 марта 2000 г. N 86-рп, постановлениями Правительства Российской Федерации </w:t>
      </w:r>
      <w:hyperlink r:id="rId13" w:history="1">
        <w:r w:rsidRPr="00F859C4">
          <w:rPr>
            <w:rStyle w:val="a4"/>
            <w:color w:val="auto"/>
          </w:rPr>
          <w:t>от 30 декабря 2003 г. N 794</w:t>
        </w:r>
      </w:hyperlink>
      <w:r w:rsidRPr="00F859C4">
        <w:t xml:space="preserve"> "О единой государственной системе предупреждения и ликвидации чрезвычайных ситуаций" и </w:t>
      </w:r>
      <w:hyperlink r:id="rId14" w:history="1">
        <w:r w:rsidRPr="00F859C4">
          <w:rPr>
            <w:rStyle w:val="a4"/>
            <w:color w:val="auto"/>
          </w:rPr>
          <w:t>от 9 августа 2013 г. N 681</w:t>
        </w:r>
      </w:hyperlink>
      <w:r w:rsidRPr="00F859C4">
        <w:t xml:space="preserve"> "О го</w:t>
      </w:r>
      <w:r w:rsidRPr="00F859C4">
        <w:t>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среды)", пунктом 5 Положения о системе мониторинга, л</w:t>
      </w:r>
      <w:r w:rsidRPr="00F859C4">
        <w:t xml:space="preserve">абораторного контроля и прогнозирования чрезвычайных ситуаций природного и техногенного характера, утвержденного приказом МЧС России от 12 ноября 2001 г. N 483, </w:t>
      </w:r>
      <w:hyperlink r:id="rId15" w:history="1">
        <w:r w:rsidRPr="00F859C4">
          <w:rPr>
            <w:rStyle w:val="a4"/>
            <w:color w:val="auto"/>
          </w:rPr>
          <w:t>Законом</w:t>
        </w:r>
      </w:hyperlink>
      <w:r w:rsidRPr="00F859C4">
        <w:t xml:space="preserve"> Республики Саха (Якутия) от 16 июня 2005 г. 252-З N</w:t>
      </w:r>
      <w:r w:rsidRPr="00F859C4">
        <w:t xml:space="preserve"> 511-III "О защите населения и территории от чрезвычайных ситуаций природного и техногенного характера", </w:t>
      </w:r>
      <w:hyperlink r:id="rId16" w:history="1">
        <w:r w:rsidRPr="00F859C4">
          <w:rPr>
            <w:rStyle w:val="a4"/>
            <w:color w:val="auto"/>
          </w:rPr>
          <w:t>постановлением</w:t>
        </w:r>
      </w:hyperlink>
      <w:r w:rsidRPr="00F859C4">
        <w:t xml:space="preserve"> Правительства Республики Саха (Якутия) от 23 апреля 2009 г. N 169 "Об утверждении Положения о порядк</w:t>
      </w:r>
      <w:r w:rsidRPr="00F859C4">
        <w:t xml:space="preserve">е сбора и обмена информацией в области защиты населения и территории от чрезвычайных ситуаций", </w:t>
      </w:r>
      <w:hyperlink r:id="rId17" w:history="1">
        <w:r w:rsidRPr="00F859C4">
          <w:rPr>
            <w:rStyle w:val="a4"/>
            <w:color w:val="auto"/>
          </w:rPr>
          <w:t>распоряжением</w:t>
        </w:r>
      </w:hyperlink>
      <w:r w:rsidRPr="00F859C4">
        <w:t xml:space="preserve"> Правительства Республики Саха (Якутия) от 28 декабря 2011 г. N 1427-р "О единой дежурно-диспетчерской службе в</w:t>
      </w:r>
      <w:r w:rsidRPr="00F859C4">
        <w:t xml:space="preserve"> муниципальных образованиях в Республике Саха (Якутия)" и определяет назначение, принципы построения, структуру, а также регулирует основные вопросы функционирования территориальной системы мониторинга, лабораторного контроля и прогнозирования чрезвычайных</w:t>
      </w:r>
      <w:r w:rsidRPr="00F859C4">
        <w:t xml:space="preserve"> ситуаций природного, техногенного и биолого-социального характера Республики Саха (Якутия) (далее - ТСМП ЧС РС (Я)).</w:t>
      </w:r>
    </w:p>
    <w:p w:rsidR="00000000" w:rsidRPr="00F859C4" w:rsidRDefault="00F859C4">
      <w:bookmarkStart w:id="6" w:name="sub_1102"/>
      <w:r w:rsidRPr="00F859C4">
        <w:t>1.2. ТСМП ЧС РС(Я) создается с целью своевременного выявления причин возникновения чрезвычайных ситуаций, определения возможных ма</w:t>
      </w:r>
      <w:r w:rsidRPr="00F859C4">
        <w:t>сштабов и характера развития чрезвычайных ситуаций, выработки рекомендаций для принятия необходимых мер по предотвращению возникновения чрезвычайных ситуаций и смягчению их социально-экономических последствий.</w:t>
      </w:r>
    </w:p>
    <w:p w:rsidR="00000000" w:rsidRPr="00F859C4" w:rsidRDefault="00F859C4">
      <w:bookmarkStart w:id="7" w:name="sub_1103"/>
      <w:bookmarkEnd w:id="6"/>
      <w:r w:rsidRPr="00F859C4">
        <w:t>1.3. Ведомства и организации ф</w:t>
      </w:r>
      <w:r w:rsidRPr="00F859C4">
        <w:t>едерального, республиканского, муниципального уровня, а также предприятия, учреждения и организации независимо от их организационно-правовой формы, действующие на территории Республики Саха (Якутия), а также входящие в состав ТСМП ЧС РС(Я), в своей деятель</w:t>
      </w:r>
      <w:r w:rsidRPr="00F859C4">
        <w:t xml:space="preserve">ности руководствуются </w:t>
      </w:r>
      <w:hyperlink r:id="rId18" w:history="1">
        <w:r w:rsidRPr="00F859C4">
          <w:rPr>
            <w:rStyle w:val="a4"/>
            <w:color w:val="auto"/>
          </w:rPr>
          <w:t>законодательством</w:t>
        </w:r>
      </w:hyperlink>
      <w:r w:rsidRPr="00F859C4">
        <w:t xml:space="preserve"> Российской Федерации и Республики Саха (Якутия), а также настоящим Положением.</w:t>
      </w:r>
    </w:p>
    <w:bookmarkEnd w:id="7"/>
    <w:p w:rsidR="00000000" w:rsidRDefault="00F859C4">
      <w:pPr>
        <w:pStyle w:val="1"/>
        <w:rPr>
          <w:color w:val="auto"/>
        </w:rPr>
      </w:pPr>
    </w:p>
    <w:p w:rsidR="00F859C4" w:rsidRPr="00F859C4" w:rsidRDefault="00F859C4" w:rsidP="00F859C4"/>
    <w:p w:rsidR="00000000" w:rsidRPr="00F859C4" w:rsidRDefault="00F859C4">
      <w:pPr>
        <w:pStyle w:val="1"/>
        <w:rPr>
          <w:color w:val="auto"/>
        </w:rPr>
      </w:pPr>
      <w:bookmarkStart w:id="8" w:name="sub_1200"/>
      <w:r w:rsidRPr="00F859C4">
        <w:rPr>
          <w:color w:val="auto"/>
        </w:rPr>
        <w:lastRenderedPageBreak/>
        <w:t>II. Основные задачи ТСМП ЧС Республики Саха (Якутия)</w:t>
      </w:r>
    </w:p>
    <w:bookmarkEnd w:id="8"/>
    <w:p w:rsidR="00F859C4" w:rsidRDefault="00F859C4"/>
    <w:p w:rsidR="00000000" w:rsidRPr="00F859C4" w:rsidRDefault="00F859C4">
      <w:r w:rsidRPr="00F859C4">
        <w:t>2.1. Функционирован</w:t>
      </w:r>
      <w:r w:rsidRPr="00F859C4">
        <w:t>ие ТСМП ЧС РС(Я) направлено на решение следующих задач:</w:t>
      </w:r>
    </w:p>
    <w:p w:rsidR="00000000" w:rsidRPr="00F859C4" w:rsidRDefault="00F859C4">
      <w:r w:rsidRPr="00F859C4">
        <w:t>выявление возможных источников чрезвычайных ситуаций (далее - ЧС);</w:t>
      </w:r>
    </w:p>
    <w:p w:rsidR="00000000" w:rsidRPr="00F859C4" w:rsidRDefault="00F859C4">
      <w:r w:rsidRPr="00F859C4">
        <w:t>контроль состояния природных, техногенных и биолого-социальных источников ЧС;</w:t>
      </w:r>
    </w:p>
    <w:p w:rsidR="00000000" w:rsidRPr="00F859C4" w:rsidRDefault="00F859C4">
      <w:r w:rsidRPr="00F859C4">
        <w:t>автоматизированный сбор, анализ мониторинговой информац</w:t>
      </w:r>
      <w:r w:rsidRPr="00F859C4">
        <w:t>ии о ЧС, их предвестниках и источниках;</w:t>
      </w:r>
    </w:p>
    <w:p w:rsidR="00000000" w:rsidRPr="00F859C4" w:rsidRDefault="00F859C4">
      <w:bookmarkStart w:id="9" w:name="sub_1215"/>
      <w:r w:rsidRPr="00F859C4">
        <w:t>создание, поддержание и развитие банка данных об источниках о ЧС;</w:t>
      </w:r>
    </w:p>
    <w:p w:rsidR="00000000" w:rsidRPr="00F859C4" w:rsidRDefault="00F859C4">
      <w:bookmarkStart w:id="10" w:name="sub_1216"/>
      <w:bookmarkEnd w:id="9"/>
      <w:r w:rsidRPr="00F859C4">
        <w:t>подготовка и представление прогностической информации в Правительство Республики Саха (Якутия), территориальные органы федерал</w:t>
      </w:r>
      <w:r w:rsidRPr="00F859C4">
        <w:t>ьных органов исполнительной власти, исполнительные органы государственной власти Республики Саха (Якутия), органы местного самоуправления, организации и учреждения, входящие в ТСМП ЧС Республики Саха (Якутия).</w:t>
      </w:r>
    </w:p>
    <w:p w:rsidR="00000000" w:rsidRPr="00F859C4" w:rsidRDefault="00F859C4">
      <w:bookmarkStart w:id="11" w:name="sub_1202"/>
      <w:bookmarkEnd w:id="10"/>
      <w:r w:rsidRPr="00F859C4">
        <w:t>2.2. Решение основных задач фу</w:t>
      </w:r>
      <w:r w:rsidRPr="00F859C4">
        <w:t>нкционирования ТСМП ЧС РС(Я) обеспечивается:</w:t>
      </w:r>
    </w:p>
    <w:bookmarkEnd w:id="11"/>
    <w:p w:rsidR="00000000" w:rsidRPr="00F859C4" w:rsidRDefault="00F859C4">
      <w:r w:rsidRPr="00F859C4">
        <w:t>сбором, обработкой и анализом информации о состоянии природных, техногенных и биолого-социальных источников ЧС;</w:t>
      </w:r>
    </w:p>
    <w:p w:rsidR="00000000" w:rsidRPr="00F859C4" w:rsidRDefault="00F859C4">
      <w:r w:rsidRPr="00F859C4">
        <w:t>обменом данными в едином информационном поле ТСМП ЧС РС(Я);</w:t>
      </w:r>
    </w:p>
    <w:p w:rsidR="00000000" w:rsidRPr="00F859C4" w:rsidRDefault="00F859C4">
      <w:r w:rsidRPr="00F859C4">
        <w:t>лабораторным контролем состояния окружающей среды;</w:t>
      </w:r>
    </w:p>
    <w:p w:rsidR="00000000" w:rsidRPr="00F859C4" w:rsidRDefault="00F859C4">
      <w:r w:rsidRPr="00F859C4">
        <w:t>прогнозированием места, времени, параметров и сценариев развития ЧС;</w:t>
      </w:r>
    </w:p>
    <w:p w:rsidR="00000000" w:rsidRPr="00F859C4" w:rsidRDefault="00F859C4">
      <w:r w:rsidRPr="00F859C4">
        <w:t>прогнозированием видов и параметров последствий ЧС;</w:t>
      </w:r>
    </w:p>
    <w:p w:rsidR="00000000" w:rsidRPr="00F859C4" w:rsidRDefault="00F859C4">
      <w:r w:rsidRPr="00F859C4">
        <w:t>обеспечением охраны жизни и здоровья людей, снижения размеров ущерба окружающей прир</w:t>
      </w:r>
      <w:r w:rsidRPr="00F859C4">
        <w:t>одной среде и материальных потерь в результате ЧС;</w:t>
      </w:r>
    </w:p>
    <w:p w:rsidR="00000000" w:rsidRPr="00F859C4" w:rsidRDefault="00F859C4">
      <w:r w:rsidRPr="00F859C4">
        <w:t>обеспечением районирования территории Республики Саха (Якутия) по степеням риска возникновения ЧС техногенного, природного и биолого-социального характера;</w:t>
      </w:r>
    </w:p>
    <w:p w:rsidR="00000000" w:rsidRPr="00F859C4" w:rsidRDefault="00F859C4">
      <w:r w:rsidRPr="00F859C4">
        <w:t>обеспечением защиты информации, в том числе соста</w:t>
      </w:r>
      <w:r w:rsidRPr="00F859C4">
        <w:t xml:space="preserve">вляющей </w:t>
      </w:r>
      <w:hyperlink r:id="rId19" w:history="1">
        <w:r w:rsidRPr="00F859C4">
          <w:rPr>
            <w:rStyle w:val="a4"/>
            <w:color w:val="auto"/>
          </w:rPr>
          <w:t>государственную тайну</w:t>
        </w:r>
      </w:hyperlink>
      <w:r w:rsidRPr="00F859C4">
        <w:t>.</w:t>
      </w:r>
    </w:p>
    <w:p w:rsidR="00F859C4" w:rsidRDefault="00F859C4">
      <w:pPr>
        <w:pStyle w:val="1"/>
        <w:rPr>
          <w:color w:val="auto"/>
        </w:rPr>
      </w:pPr>
      <w:bookmarkStart w:id="12" w:name="sub_1300"/>
    </w:p>
    <w:p w:rsidR="00000000" w:rsidRPr="00F859C4" w:rsidRDefault="00F859C4">
      <w:pPr>
        <w:pStyle w:val="1"/>
        <w:rPr>
          <w:color w:val="auto"/>
        </w:rPr>
      </w:pPr>
      <w:r w:rsidRPr="00F859C4">
        <w:rPr>
          <w:color w:val="auto"/>
        </w:rPr>
        <w:t>III. Структура ТСМП ЧС PC (Я)</w:t>
      </w:r>
    </w:p>
    <w:bookmarkEnd w:id="12"/>
    <w:p w:rsidR="00000000" w:rsidRPr="00F859C4" w:rsidRDefault="00F859C4"/>
    <w:p w:rsidR="00000000" w:rsidRPr="00F859C4" w:rsidRDefault="00F859C4">
      <w:bookmarkStart w:id="13" w:name="sub_1301"/>
      <w:r w:rsidRPr="00F859C4">
        <w:t>3.1. ТСМП ЧС РС(Я) имеет территориальный, местный и объектовый уровни и состоит из следующих подсистем:</w:t>
      </w:r>
    </w:p>
    <w:p w:rsidR="00000000" w:rsidRPr="00F859C4" w:rsidRDefault="00F859C4">
      <w:bookmarkStart w:id="14" w:name="sub_13011"/>
      <w:bookmarkEnd w:id="13"/>
      <w:r w:rsidRPr="00F859C4">
        <w:t>а) </w:t>
      </w:r>
      <w:hyperlink w:anchor="sub_13021" w:history="1">
        <w:r w:rsidRPr="00F859C4">
          <w:rPr>
            <w:rStyle w:val="a4"/>
            <w:color w:val="auto"/>
          </w:rPr>
          <w:t>мониторинг ЧС техногенного характера</w:t>
        </w:r>
      </w:hyperlink>
      <w:r w:rsidRPr="00F859C4">
        <w:t>, в том числе:</w:t>
      </w:r>
    </w:p>
    <w:bookmarkEnd w:id="14"/>
    <w:p w:rsidR="00000000" w:rsidRPr="00F859C4" w:rsidRDefault="00F859C4">
      <w:r w:rsidRPr="00F859C4">
        <w:t>опасных производственных объектов;</w:t>
      </w:r>
    </w:p>
    <w:p w:rsidR="00000000" w:rsidRPr="00F859C4" w:rsidRDefault="00F859C4">
      <w:r w:rsidRPr="00F859C4">
        <w:t>системы жизнеобеспечения;</w:t>
      </w:r>
    </w:p>
    <w:p w:rsidR="00000000" w:rsidRPr="00F859C4" w:rsidRDefault="00F859C4">
      <w:r w:rsidRPr="00F859C4">
        <w:t>проектируемых и строящихся объектов и населенных пунктов.</w:t>
      </w:r>
    </w:p>
    <w:p w:rsidR="00000000" w:rsidRPr="00F859C4" w:rsidRDefault="00F859C4">
      <w:bookmarkStart w:id="15" w:name="sub_13012"/>
      <w:r w:rsidRPr="00F859C4">
        <w:t>б) </w:t>
      </w:r>
      <w:hyperlink w:anchor="sub_13022" w:history="1">
        <w:r w:rsidRPr="00F859C4">
          <w:rPr>
            <w:rStyle w:val="a4"/>
            <w:color w:val="auto"/>
          </w:rPr>
          <w:t>мониторинг опасных прир</w:t>
        </w:r>
        <w:r w:rsidRPr="00F859C4">
          <w:rPr>
            <w:rStyle w:val="a4"/>
            <w:color w:val="auto"/>
          </w:rPr>
          <w:t>одных процессов</w:t>
        </w:r>
      </w:hyperlink>
      <w:r w:rsidRPr="00F859C4">
        <w:t>, включающий:</w:t>
      </w:r>
    </w:p>
    <w:bookmarkEnd w:id="15"/>
    <w:p w:rsidR="00000000" w:rsidRPr="00F859C4" w:rsidRDefault="00F859C4">
      <w:r w:rsidRPr="00F859C4">
        <w:t>опасные геологические явления;</w:t>
      </w:r>
    </w:p>
    <w:p w:rsidR="00000000" w:rsidRPr="00F859C4" w:rsidRDefault="00F859C4">
      <w:r w:rsidRPr="00F859C4">
        <w:t>опасные гидрологические явления;</w:t>
      </w:r>
    </w:p>
    <w:p w:rsidR="00000000" w:rsidRPr="00F859C4" w:rsidRDefault="00F859C4">
      <w:r w:rsidRPr="00F859C4">
        <w:t>опасные метеорологические явления; природные пожары;</w:t>
      </w:r>
    </w:p>
    <w:p w:rsidR="00000000" w:rsidRPr="00F859C4" w:rsidRDefault="00F859C4">
      <w:bookmarkStart w:id="16" w:name="sub_13013"/>
      <w:r w:rsidRPr="00F859C4">
        <w:t>в) </w:t>
      </w:r>
      <w:hyperlink w:anchor="sub_13023" w:history="1">
        <w:r w:rsidRPr="00F859C4">
          <w:rPr>
            <w:rStyle w:val="a4"/>
            <w:color w:val="auto"/>
          </w:rPr>
          <w:t>мониторинг ЧС биолого-социального характера</w:t>
        </w:r>
      </w:hyperlink>
      <w:r w:rsidRPr="00F859C4">
        <w:t>, в том числе:</w:t>
      </w:r>
    </w:p>
    <w:bookmarkEnd w:id="16"/>
    <w:p w:rsidR="00000000" w:rsidRPr="00F859C4" w:rsidRDefault="00F859C4">
      <w:r w:rsidRPr="00F859C4">
        <w:t>эпидемии;</w:t>
      </w:r>
    </w:p>
    <w:p w:rsidR="00000000" w:rsidRPr="00F859C4" w:rsidRDefault="00F859C4">
      <w:r w:rsidRPr="00F859C4">
        <w:t>эпизоотии;</w:t>
      </w:r>
    </w:p>
    <w:p w:rsidR="00000000" w:rsidRPr="00F859C4" w:rsidRDefault="00F859C4">
      <w:r w:rsidRPr="00F859C4">
        <w:t>эпифитотии;</w:t>
      </w:r>
    </w:p>
    <w:p w:rsidR="00000000" w:rsidRPr="00F859C4" w:rsidRDefault="00F859C4">
      <w:r w:rsidRPr="00F859C4">
        <w:t>ЧС социально-экономического характера.</w:t>
      </w:r>
    </w:p>
    <w:p w:rsidR="00F859C4" w:rsidRDefault="00F859C4"/>
    <w:p w:rsidR="00000000" w:rsidRPr="00F859C4" w:rsidRDefault="00F859C4">
      <w:r w:rsidRPr="00F859C4">
        <w:lastRenderedPageBreak/>
        <w:t>3.2. В состав ТСМП ЧС РС (Я) на территориальном уровне входят службы организаций федерального, республиканского, муниципального уровня и частной формы собственности, действу</w:t>
      </w:r>
      <w:r w:rsidRPr="00F859C4">
        <w:t>ющие на территории Республики Саха (Якутия) и осуществляющие мониторинг по направлениям своей деятельности в области защиты населения и территории от ЧС (далее - субъекты ТСМП ЧС РС (Я)).</w:t>
      </w:r>
    </w:p>
    <w:p w:rsidR="00000000" w:rsidRPr="00F859C4" w:rsidRDefault="00F859C4">
      <w:bookmarkStart w:id="17" w:name="sub_13021"/>
      <w:r w:rsidRPr="00F859C4">
        <w:t>Подсистема мониторинга техногенных чрезвычайных ситуаций:</w:t>
      </w:r>
    </w:p>
    <w:bookmarkEnd w:id="17"/>
    <w:p w:rsidR="00000000" w:rsidRPr="00F859C4" w:rsidRDefault="00F859C4">
      <w:r w:rsidRPr="00F859C4">
        <w:t>Ленское управление Федеральной службы по экологическому, технологическому и атомному надзору;</w:t>
      </w:r>
    </w:p>
    <w:p w:rsidR="00000000" w:rsidRPr="00F859C4" w:rsidRDefault="00F859C4">
      <w:r w:rsidRPr="00F859C4">
        <w:t>Управление Федеральной службы по надзору в сфере природопользования по Республике Саха (Якутия);</w:t>
      </w:r>
    </w:p>
    <w:p w:rsidR="00000000" w:rsidRPr="00F859C4" w:rsidRDefault="00F859C4">
      <w:r w:rsidRPr="00F859C4">
        <w:t>общество с ограниченной ответственностью "Транснефть-Вос</w:t>
      </w:r>
      <w:r w:rsidRPr="00F859C4">
        <w:t>ток";</w:t>
      </w:r>
    </w:p>
    <w:p w:rsidR="00000000" w:rsidRPr="00F859C4" w:rsidRDefault="00F859C4">
      <w:r w:rsidRPr="00F859C4">
        <w:t>акционерное общество "Сахатранснефтегаз";</w:t>
      </w:r>
    </w:p>
    <w:p w:rsidR="00000000" w:rsidRPr="00F859C4" w:rsidRDefault="00F859C4">
      <w:r w:rsidRPr="00F859C4">
        <w:t>акционерное общество "Саханефтегазсбыт";</w:t>
      </w:r>
    </w:p>
    <w:p w:rsidR="00000000" w:rsidRPr="00F859C4" w:rsidRDefault="00F859C4">
      <w:r w:rsidRPr="00F859C4">
        <w:t>Якутское представительство публичного акционерного общества "Сургутнефтегаз";</w:t>
      </w:r>
    </w:p>
    <w:p w:rsidR="00000000" w:rsidRPr="00F859C4" w:rsidRDefault="00F859C4">
      <w:r w:rsidRPr="00F859C4">
        <w:t>акционерное общество "Водоканал";</w:t>
      </w:r>
    </w:p>
    <w:p w:rsidR="00000000" w:rsidRPr="00F859C4" w:rsidRDefault="00F859C4">
      <w:r w:rsidRPr="00F859C4">
        <w:t>акционерное общество "Сахаэнерго";</w:t>
      </w:r>
    </w:p>
    <w:p w:rsidR="00000000" w:rsidRPr="00F859C4" w:rsidRDefault="00F859C4">
      <w:r w:rsidRPr="00F859C4">
        <w:t>Министерство транспо</w:t>
      </w:r>
      <w:r w:rsidRPr="00F859C4">
        <w:t>рта и дорожного хозяйства Республики Саха (Якутия);</w:t>
      </w:r>
    </w:p>
    <w:p w:rsidR="00000000" w:rsidRPr="00F859C4" w:rsidRDefault="00F859C4">
      <w:r w:rsidRPr="00F859C4">
        <w:t>государственное унитарное предприятие "Жилищно-коммунальное хозяйство Республики Саха (Якутия)";</w:t>
      </w:r>
    </w:p>
    <w:p w:rsidR="00000000" w:rsidRPr="00F859C4" w:rsidRDefault="00F859C4">
      <w:r w:rsidRPr="00F859C4">
        <w:t>публичное акционерное общество "Якутскэнерго";</w:t>
      </w:r>
    </w:p>
    <w:p w:rsidR="00000000" w:rsidRPr="00F859C4" w:rsidRDefault="00F859C4">
      <w:r w:rsidRPr="00F859C4">
        <w:t>Министерство жилищно-коммунального хозяйства и энергетики Ре</w:t>
      </w:r>
      <w:r w:rsidRPr="00F859C4">
        <w:t>спублики Саха (Якутия);</w:t>
      </w:r>
    </w:p>
    <w:p w:rsidR="00000000" w:rsidRPr="00F859C4" w:rsidRDefault="00F859C4">
      <w:r w:rsidRPr="00F859C4">
        <w:t>Ленское бассейновое водное управление Федерального агентства водных ресурсов (Росводресурсы);</w:t>
      </w:r>
    </w:p>
    <w:p w:rsidR="00000000" w:rsidRPr="00F859C4" w:rsidRDefault="00F859C4">
      <w:r w:rsidRPr="00F859C4">
        <w:t>Министерство промышленности и геологии Республики Саха (Якутия);</w:t>
      </w:r>
    </w:p>
    <w:p w:rsidR="00000000" w:rsidRPr="00F859C4" w:rsidRDefault="00F859C4">
      <w:r w:rsidRPr="00F859C4">
        <w:t>Министерство строительства Республики Саха (Якутия);</w:t>
      </w:r>
    </w:p>
    <w:p w:rsidR="00000000" w:rsidRPr="00F859C4" w:rsidRDefault="00F859C4">
      <w:r w:rsidRPr="00F859C4">
        <w:t>Министерство внутрен</w:t>
      </w:r>
      <w:r w:rsidRPr="00F859C4">
        <w:t>них дел по Республике Саха (Якутия);</w:t>
      </w:r>
    </w:p>
    <w:p w:rsidR="00000000" w:rsidRPr="00F859C4" w:rsidRDefault="00F859C4">
      <w:r w:rsidRPr="00F859C4">
        <w:t>Центр управления в кризисных ситуациях Главного управления МЧС России по Республике Саха (Якутия).</w:t>
      </w:r>
    </w:p>
    <w:p w:rsidR="00000000" w:rsidRPr="00F859C4" w:rsidRDefault="00F859C4">
      <w:bookmarkStart w:id="18" w:name="sub_13022"/>
      <w:r w:rsidRPr="00F859C4">
        <w:t>Подсистема мониторинга опасных природных процессов:</w:t>
      </w:r>
    </w:p>
    <w:bookmarkEnd w:id="18"/>
    <w:p w:rsidR="00000000" w:rsidRPr="00F859C4" w:rsidRDefault="00F859C4">
      <w:r w:rsidRPr="00F859C4">
        <w:t>Министерство экологии, природопользования и лесног</w:t>
      </w:r>
      <w:r w:rsidRPr="00F859C4">
        <w:t>о хозяйства Республики Саха (Якутия);</w:t>
      </w:r>
    </w:p>
    <w:p w:rsidR="00000000" w:rsidRPr="00F859C4" w:rsidRDefault="00F859C4">
      <w:r w:rsidRPr="00F859C4">
        <w:t>государственное бюджетное учреждение Республики Саха (Якутия) "Республиканский информационно-аналитический центр экологического мониторинга";</w:t>
      </w:r>
    </w:p>
    <w:p w:rsidR="00000000" w:rsidRPr="00F859C4" w:rsidRDefault="00F859C4">
      <w:r w:rsidRPr="00F859C4">
        <w:t>Министерство сельского хозяйства Республики Саха (Якутия);</w:t>
      </w:r>
    </w:p>
    <w:p w:rsidR="00000000" w:rsidRPr="00F859C4" w:rsidRDefault="00F859C4">
      <w:r w:rsidRPr="00F859C4">
        <w:t>Ленское бассейнов</w:t>
      </w:r>
      <w:r w:rsidRPr="00F859C4">
        <w:t>ое водное управление Федерального агентства водных ресурсов (Росводресурсы);</w:t>
      </w:r>
    </w:p>
    <w:p w:rsidR="00000000" w:rsidRPr="00F859C4" w:rsidRDefault="00F859C4">
      <w:r w:rsidRPr="00F859C4">
        <w:t>государственное казенное учреждение Республики Саха (Якутия) "Исполнительная дирекция по ликвидации последствий весеннего паводка и организации восстановительных работ в Республик</w:t>
      </w:r>
      <w:r w:rsidRPr="00F859C4">
        <w:t>е Саха (Якутия)";</w:t>
      </w:r>
    </w:p>
    <w:p w:rsidR="00000000" w:rsidRPr="00F859C4" w:rsidRDefault="00F859C4">
      <w:r w:rsidRPr="00F859C4">
        <w:t>государственное бюджетное учреждение Республики Саха (Якутия) "Управление по мелиорации земель и сельскохозяйственному водоснабжению Министерства сельского хозяйства Республики Саха (Якутия)";</w:t>
      </w:r>
    </w:p>
    <w:p w:rsidR="00000000" w:rsidRPr="00F859C4" w:rsidRDefault="00F859C4">
      <w:r w:rsidRPr="00F859C4">
        <w:t>федеральное бюджетное учреждение "Администрац</w:t>
      </w:r>
      <w:r w:rsidRPr="00F859C4">
        <w:t>ия Ленского бассейна внутренних водных путей";</w:t>
      </w:r>
    </w:p>
    <w:p w:rsidR="00000000" w:rsidRPr="00F859C4" w:rsidRDefault="00F859C4">
      <w:r w:rsidRPr="00F859C4">
        <w:t>федеральное государственное бюджетное учреждение "Якутское управление по гидрометеорологии и мониторингу окружающей среды";</w:t>
      </w:r>
    </w:p>
    <w:p w:rsidR="00000000" w:rsidRPr="00F859C4" w:rsidRDefault="00F859C4">
      <w:r w:rsidRPr="00F859C4">
        <w:t>Центр управления в кризисных ситуациях Главного управления МЧС России по Республике С</w:t>
      </w:r>
      <w:r w:rsidRPr="00F859C4">
        <w:t>аха (Якутия);</w:t>
      </w:r>
    </w:p>
    <w:p w:rsidR="00000000" w:rsidRPr="00F859C4" w:rsidRDefault="00F859C4">
      <w:r w:rsidRPr="00F859C4">
        <w:lastRenderedPageBreak/>
        <w:t>Якутское авиационное отделение федерального бюджетного учреждения "Авиалесоохрана";</w:t>
      </w:r>
    </w:p>
    <w:p w:rsidR="00000000" w:rsidRPr="00F859C4" w:rsidRDefault="00F859C4">
      <w:r w:rsidRPr="00F859C4">
        <w:t>Якутский филиал Федерального исследовательского центра "Единая геофизическая служба Российской академии наук".</w:t>
      </w:r>
    </w:p>
    <w:p w:rsidR="00000000" w:rsidRPr="00F859C4" w:rsidRDefault="00F859C4">
      <w:bookmarkStart w:id="19" w:name="sub_13023"/>
      <w:r w:rsidRPr="00F859C4">
        <w:t>Подсистема мониторинга ЧС биолого-социального характера:</w:t>
      </w:r>
    </w:p>
    <w:bookmarkEnd w:id="19"/>
    <w:p w:rsidR="00000000" w:rsidRPr="00F859C4" w:rsidRDefault="00F859C4">
      <w:r w:rsidRPr="00F859C4">
        <w:t>Министерство здравоохранения Республики Саха (Якутия);</w:t>
      </w:r>
    </w:p>
    <w:p w:rsidR="00000000" w:rsidRPr="00F859C4" w:rsidRDefault="00F859C4">
      <w:r w:rsidRPr="00F859C4">
        <w:t>Управление Федеральной службы по надзору в сфере защиты прав потребителей и благополучия человека по Республике Саха (Якутия);</w:t>
      </w:r>
    </w:p>
    <w:p w:rsidR="00000000" w:rsidRPr="00F859C4" w:rsidRDefault="00F859C4">
      <w:r w:rsidRPr="00F859C4">
        <w:t>Министер</w:t>
      </w:r>
      <w:r w:rsidRPr="00F859C4">
        <w:t>ство сельского хозяйства Республики Саха (Якутия);</w:t>
      </w:r>
    </w:p>
    <w:p w:rsidR="00000000" w:rsidRPr="00F859C4" w:rsidRDefault="00F859C4">
      <w:r w:rsidRPr="00F859C4">
        <w:t>Департамент ветеринарии Республики Саха (Якутия);</w:t>
      </w:r>
    </w:p>
    <w:p w:rsidR="00000000" w:rsidRPr="00F859C4" w:rsidRDefault="00F859C4">
      <w:r w:rsidRPr="00F859C4">
        <w:t>Центр управления в кризисных ситуациях Главного управления МЧС России по Республике Саха (Якутия).</w:t>
      </w:r>
    </w:p>
    <w:p w:rsidR="00000000" w:rsidRPr="00F859C4" w:rsidRDefault="00F859C4">
      <w:bookmarkStart w:id="20" w:name="sub_1303"/>
      <w:r w:rsidRPr="00F859C4">
        <w:t>3.3. На местном уровне мониторинг осуществляется</w:t>
      </w:r>
      <w:r w:rsidRPr="00F859C4">
        <w:t xml:space="preserve"> соответствующими подразделениями (службами) субъектов, входящих в ТСМП ЧС РС(Я).</w:t>
      </w:r>
    </w:p>
    <w:p w:rsidR="00000000" w:rsidRPr="00F859C4" w:rsidRDefault="00F859C4">
      <w:bookmarkStart w:id="21" w:name="sub_1304"/>
      <w:bookmarkEnd w:id="20"/>
      <w:r w:rsidRPr="00F859C4">
        <w:t>3.4. На объектовом уровне мониторинг осуществляется техническими службами организаций, отвечающих за безопасность их функционирования.</w:t>
      </w:r>
    </w:p>
    <w:p w:rsidR="00000000" w:rsidRPr="00F859C4" w:rsidRDefault="00F859C4">
      <w:bookmarkStart w:id="22" w:name="sub_1305"/>
      <w:bookmarkEnd w:id="21"/>
      <w:r w:rsidRPr="00F859C4">
        <w:t>3.5. Уп</w:t>
      </w:r>
      <w:r w:rsidRPr="00F859C4">
        <w:t>равление и координация деятельности служб ТСМП ЧС РС(Я) осуществляется:</w:t>
      </w:r>
    </w:p>
    <w:bookmarkEnd w:id="22"/>
    <w:p w:rsidR="00000000" w:rsidRPr="00F859C4" w:rsidRDefault="00F859C4">
      <w:r w:rsidRPr="00F859C4">
        <w:t>на республиканском уровне - территориальным Центром мониторинга, лабораторного контроля и прогнозирования чрезвычайных ситуаций Республики Саха (Якутия) (ТЦМП ЧС РС(Я);</w:t>
      </w:r>
    </w:p>
    <w:p w:rsidR="00000000" w:rsidRPr="00F859C4" w:rsidRDefault="00F859C4">
      <w:r w:rsidRPr="00F859C4">
        <w:t>на мест</w:t>
      </w:r>
      <w:r w:rsidRPr="00F859C4">
        <w:t>ном уровне - Комиссией по чрезвычайным ситуациям и пожарной безопасности (КЧС и ПБ) муниципальных образований;</w:t>
      </w:r>
    </w:p>
    <w:p w:rsidR="00000000" w:rsidRPr="00F859C4" w:rsidRDefault="00F859C4">
      <w:r w:rsidRPr="00F859C4">
        <w:t xml:space="preserve">на объектовом уровне - структурными подразделениями (работниками), специально уполномоченными в области гражданской обороны и защиты населения и </w:t>
      </w:r>
      <w:r w:rsidRPr="00F859C4">
        <w:t>территорий от чрезвычайных ситуаций, в случае их отсутствия - работниками организаций, на которых по совместительству возложены обязанности организации работы по гражданской обороне.</w:t>
      </w:r>
    </w:p>
    <w:p w:rsidR="00F859C4" w:rsidRDefault="00F859C4">
      <w:pPr>
        <w:pStyle w:val="1"/>
        <w:rPr>
          <w:color w:val="auto"/>
        </w:rPr>
      </w:pPr>
      <w:bookmarkStart w:id="23" w:name="sub_1400"/>
    </w:p>
    <w:p w:rsidR="00000000" w:rsidRPr="00F859C4" w:rsidRDefault="00F859C4">
      <w:pPr>
        <w:pStyle w:val="1"/>
        <w:rPr>
          <w:color w:val="auto"/>
        </w:rPr>
      </w:pPr>
      <w:r w:rsidRPr="00F859C4">
        <w:rPr>
          <w:color w:val="auto"/>
        </w:rPr>
        <w:t>IV. Организация взаимодействия в ТСМП ЧС PC (Я)</w:t>
      </w:r>
    </w:p>
    <w:bookmarkEnd w:id="23"/>
    <w:p w:rsidR="00F859C4" w:rsidRDefault="00F859C4"/>
    <w:p w:rsidR="00000000" w:rsidRPr="00F859C4" w:rsidRDefault="00F859C4">
      <w:r w:rsidRPr="00F859C4">
        <w:t>4.1.</w:t>
      </w:r>
      <w:r w:rsidRPr="00F859C4">
        <w:t> ТСМП ЧС РС(Я) входит в сферу приоритетных государственных интересов в области защиты населения и территорий от чрезвычайных ситуаций.</w:t>
      </w:r>
    </w:p>
    <w:p w:rsidR="00000000" w:rsidRPr="00F859C4" w:rsidRDefault="00F859C4">
      <w:bookmarkStart w:id="24" w:name="sub_1412"/>
      <w:r w:rsidRPr="00F859C4">
        <w:t>Функции ТСМП ЧС РС (Я) осуществляет государственное бюджетное учреждение Республики Саха (Якутия) "Служба спасени</w:t>
      </w:r>
      <w:r w:rsidRPr="00F859C4">
        <w:t>я Республики Саха (Якутия)" (ГБУ РС (Я) "Служба спасения РС (Я)"). Организация взаимодействия в ТСМП ЧС РС (Я) осуществляется безвозмездно на основе заключения соглашений между ГБУ РС (Я) "Служба спасения Республики Саха (Якутия)" и субъектами ТСМП ЧС РС (</w:t>
      </w:r>
      <w:r w:rsidRPr="00F859C4">
        <w:t>Я).</w:t>
      </w:r>
    </w:p>
    <w:bookmarkEnd w:id="24"/>
    <w:p w:rsidR="00000000" w:rsidRPr="00F859C4" w:rsidRDefault="00F859C4">
      <w:r w:rsidRPr="00F859C4">
        <w:t>4.2. Службы мониторинга субъектов ТСМП ЧС РС (Я) обеспечивают:</w:t>
      </w:r>
    </w:p>
    <w:p w:rsidR="00000000" w:rsidRPr="00F859C4" w:rsidRDefault="00F859C4">
      <w:r w:rsidRPr="00F859C4">
        <w:t>постоянный обмен данными в едином информационном поле ТСМП ЧС РС (Я);</w:t>
      </w:r>
    </w:p>
    <w:p w:rsidR="00000000" w:rsidRPr="00F859C4" w:rsidRDefault="00F859C4">
      <w:r w:rsidRPr="00F859C4">
        <w:t>представление в ТСМП ЧС РС (Я) аналитических, статистических и иных материалов (далее - информационные матер</w:t>
      </w:r>
      <w:r w:rsidRPr="00F859C4">
        <w:t>иалы), полученных в результате проведения мониторинга по направлениям своей деятельности, в части, касающейся выявления возможных источников ЧС, контроля состояния природных, техногенных и биолого-социальных источников ЧС для заблаговременного прогнозирова</w:t>
      </w:r>
      <w:r w:rsidRPr="00F859C4">
        <w:t>ния параметров ЧС и их последствий.</w:t>
      </w:r>
    </w:p>
    <w:p w:rsidR="00000000" w:rsidRPr="00F859C4" w:rsidRDefault="00F859C4">
      <w:r w:rsidRPr="00F859C4">
        <w:t xml:space="preserve">4.3. Координацию деятельности и организационно-методическое руководство служб мониторинга субъектов в рамках ТСМП ЧС РС (Я) обеспечивает Главное </w:t>
      </w:r>
      <w:r w:rsidRPr="00F859C4">
        <w:lastRenderedPageBreak/>
        <w:t>управление МЧС России по Республике Саха (Якутия</w:t>
      </w:r>
      <w:r w:rsidRPr="00F859C4">
        <w:t>).</w:t>
      </w:r>
    </w:p>
    <w:p w:rsidR="00000000" w:rsidRPr="00F859C4" w:rsidRDefault="00F859C4">
      <w:r w:rsidRPr="00F859C4">
        <w:t>4.4. ТСМП ЧС РС (Я) совместно с Главным управлением МЧС России по Республике Саха (Якутия) обеспечивает:</w:t>
      </w:r>
    </w:p>
    <w:p w:rsidR="00000000" w:rsidRPr="00F859C4" w:rsidRDefault="00F859C4">
      <w:r w:rsidRPr="00F859C4">
        <w:t>прием, обработку и анализ поступивших информационных материалов, полученных от служб мониторинга ТСМП ЧС РС (Я);</w:t>
      </w:r>
    </w:p>
    <w:p w:rsidR="00000000" w:rsidRPr="00F859C4" w:rsidRDefault="00F859C4">
      <w:r w:rsidRPr="00F859C4">
        <w:t>передачу субъектам ТСМП ЧС РС (Я) результатов обработки информационных материалов;</w:t>
      </w:r>
    </w:p>
    <w:p w:rsidR="00000000" w:rsidRPr="00F859C4" w:rsidRDefault="00F859C4">
      <w:r w:rsidRPr="00F859C4">
        <w:t>информирование вышестоящих органов государственного управления Республики Саха (Якутия) на основе интегрированных данных ТСМП ЧС РС (Я).</w:t>
      </w:r>
    </w:p>
    <w:p w:rsidR="00000000" w:rsidRPr="00F859C4" w:rsidRDefault="00F859C4">
      <w:r w:rsidRPr="00F859C4">
        <w:t>4.5 Силами и средствами функциональной подсистемы ТСМП ЧС РС (Я) являются:</w:t>
      </w:r>
    </w:p>
    <w:p w:rsidR="00000000" w:rsidRPr="00F859C4" w:rsidRDefault="00F859C4">
      <w:r w:rsidRPr="00F859C4">
        <w:t>на регио</w:t>
      </w:r>
      <w:r w:rsidRPr="00F859C4">
        <w:t>нальном уровне - оперативная дежурная смена центра управления в кризисных ситуациях МЧС России по субъектам Российской Федерации, территориальные центры мониторинга, лабораторного контроля и прогнозирования чрезвычайных ситуаций, учреждения и организации М</w:t>
      </w:r>
      <w:r w:rsidRPr="00F859C4">
        <w:t>ЧС России, уполномоченные на проведение работ в области мониторинга и прогнозирования чрезвычайных ситуаций на территории субъекта Российской Федерации.</w:t>
      </w:r>
    </w:p>
    <w:p w:rsidR="00000000" w:rsidRPr="00F859C4" w:rsidRDefault="00F859C4"/>
    <w:p w:rsidR="00000000" w:rsidRPr="00F859C4" w:rsidRDefault="00F859C4">
      <w:pPr>
        <w:pStyle w:val="1"/>
        <w:rPr>
          <w:color w:val="auto"/>
        </w:rPr>
      </w:pPr>
      <w:bookmarkStart w:id="25" w:name="sub_1500"/>
      <w:r w:rsidRPr="00F859C4">
        <w:rPr>
          <w:color w:val="auto"/>
        </w:rPr>
        <w:t>V. Режимы функционирования ТСМП ЧС РС(Я)</w:t>
      </w:r>
    </w:p>
    <w:bookmarkEnd w:id="25"/>
    <w:p w:rsidR="00F859C4" w:rsidRDefault="00F859C4"/>
    <w:p w:rsidR="00000000" w:rsidRPr="00F859C4" w:rsidRDefault="00F859C4">
      <w:r w:rsidRPr="00F859C4">
        <w:t>5.1. В зависимости от обстановки, масштаб</w:t>
      </w:r>
      <w:r w:rsidRPr="00F859C4">
        <w:t>а прогнозируемой или возникшей чрезвычайной ситуации решением Комиссии по чрезвычайным ситуациям в пределах конкретной территории устанавливается один из следующих режимов функционирования ТСМП ЧС РС (Я):</w:t>
      </w:r>
    </w:p>
    <w:p w:rsidR="00000000" w:rsidRPr="00F859C4" w:rsidRDefault="00F859C4">
      <w:bookmarkStart w:id="26" w:name="sub_1511"/>
      <w:r w:rsidRPr="00F859C4">
        <w:t>а) повседневной деятельности - при отсутств</w:t>
      </w:r>
      <w:r w:rsidRPr="00F859C4">
        <w:t>ии угрозы возникновения чрезвычайной ситуации;</w:t>
      </w:r>
    </w:p>
    <w:p w:rsidR="00000000" w:rsidRPr="00F859C4" w:rsidRDefault="00F859C4">
      <w:bookmarkStart w:id="27" w:name="sub_1512"/>
      <w:bookmarkEnd w:id="26"/>
      <w:r w:rsidRPr="00F859C4">
        <w:t>б) повышенной готовности - при угрозе возникновения чрезвычайной ситуации;</w:t>
      </w:r>
    </w:p>
    <w:p w:rsidR="00000000" w:rsidRPr="00F859C4" w:rsidRDefault="00F859C4">
      <w:bookmarkStart w:id="28" w:name="sub_1513"/>
      <w:bookmarkEnd w:id="27"/>
      <w:r w:rsidRPr="00F859C4">
        <w:t>в) чрезвычайной ситуации - при возникновении и ликвидации чрезвычайной ситуации.</w:t>
      </w:r>
    </w:p>
    <w:bookmarkEnd w:id="28"/>
    <w:p w:rsidR="00000000" w:rsidRPr="00F859C4" w:rsidRDefault="00F859C4">
      <w:r w:rsidRPr="00F859C4">
        <w:t>5.2. Основ</w:t>
      </w:r>
      <w:r w:rsidRPr="00F859C4">
        <w:t>ными мероприятиями, осуществляемыми при функционировании ТСМП ЧС РС(Я), являются:</w:t>
      </w:r>
    </w:p>
    <w:p w:rsidR="00000000" w:rsidRPr="00F859C4" w:rsidRDefault="00F859C4">
      <w:r w:rsidRPr="00F859C4">
        <w:rPr>
          <w:rStyle w:val="a3"/>
          <w:color w:val="auto"/>
        </w:rPr>
        <w:t>В режиме повседневной деятельности:</w:t>
      </w:r>
    </w:p>
    <w:p w:rsidR="00000000" w:rsidRPr="00F859C4" w:rsidRDefault="00F859C4">
      <w:r w:rsidRPr="00F859C4">
        <w:t>осуществление наблюдения и контроля за состоянием окружающей сре</w:t>
      </w:r>
      <w:r w:rsidRPr="00F859C4">
        <w:t>ды, обстановкой на потенциально опасных производственных объектах и прилегающих к ним территориях;</w:t>
      </w:r>
    </w:p>
    <w:p w:rsidR="00000000" w:rsidRPr="00F859C4" w:rsidRDefault="00F859C4">
      <w:r w:rsidRPr="00F859C4">
        <w:t>сбор, обработка и анализ информации, поступающей от организаций, входящих в ТСМП ЧС РС(Я), и ее представление в соответствующие органы;</w:t>
      </w:r>
    </w:p>
    <w:p w:rsidR="00000000" w:rsidRPr="00F859C4" w:rsidRDefault="00F859C4">
      <w:bookmarkStart w:id="29" w:name="sub_1525"/>
      <w:r w:rsidRPr="00F859C4">
        <w:t>анализ, оценк</w:t>
      </w:r>
      <w:r w:rsidRPr="00F859C4">
        <w:t>а возникновения и прогноз возможных сценариев развития ЧС;</w:t>
      </w:r>
    </w:p>
    <w:bookmarkEnd w:id="29"/>
    <w:p w:rsidR="00000000" w:rsidRPr="00F859C4" w:rsidRDefault="00F859C4">
      <w:r w:rsidRPr="00F859C4">
        <w:t>повышение эффективности взаимодействия в ТСМП ЧС РС(Я);</w:t>
      </w:r>
    </w:p>
    <w:p w:rsidR="00000000" w:rsidRPr="00F859C4" w:rsidRDefault="00F859C4">
      <w:r w:rsidRPr="00F859C4">
        <w:t xml:space="preserve">участие в планировании и выполнении целевых и научно-технических программ и мер по предупреждению чрезвычайных ситуаций, обеспечению </w:t>
      </w:r>
      <w:r w:rsidRPr="00F859C4">
        <w:t>безопасности и защиты населения, сокращению возможных потерь и ущерба, а также но повышению устойчивости функционирования промышленных объектов и отраслей экономики в чрезвычайных ситуациях.</w:t>
      </w:r>
    </w:p>
    <w:p w:rsidR="00000000" w:rsidRPr="00F859C4" w:rsidRDefault="00F859C4">
      <w:r w:rsidRPr="00F859C4">
        <w:rPr>
          <w:rStyle w:val="a3"/>
          <w:color w:val="auto"/>
        </w:rPr>
        <w:t>В режиме повышенной готовности:</w:t>
      </w:r>
    </w:p>
    <w:p w:rsidR="00000000" w:rsidRPr="00F859C4" w:rsidRDefault="00F859C4">
      <w:r w:rsidRPr="00F859C4">
        <w:t xml:space="preserve">выполнение функций, определенных </w:t>
      </w:r>
      <w:r w:rsidRPr="00F859C4">
        <w:t>режимом повседневной деятельности;</w:t>
      </w:r>
    </w:p>
    <w:p w:rsidR="00000000" w:rsidRPr="00F859C4" w:rsidRDefault="00F859C4">
      <w:r w:rsidRPr="00F859C4">
        <w:t>организация, при необходимости, учащенных наблюдений за параметрами потенциальных источников ЧС;</w:t>
      </w:r>
    </w:p>
    <w:p w:rsidR="00000000" w:rsidRPr="00F859C4" w:rsidRDefault="00F859C4">
      <w:r w:rsidRPr="00F859C4">
        <w:t xml:space="preserve">учащенный сбор и анализ информации, поступающей от организаций ТСМП ЧС, </w:t>
      </w:r>
      <w:r w:rsidRPr="00F859C4">
        <w:lastRenderedPageBreak/>
        <w:t>и представление ее в соответствующие органы;</w:t>
      </w:r>
    </w:p>
    <w:p w:rsidR="00000000" w:rsidRPr="00F859C4" w:rsidRDefault="00F859C4">
      <w:r w:rsidRPr="00F859C4">
        <w:t>операти</w:t>
      </w:r>
      <w:r w:rsidRPr="00F859C4">
        <w:t>вное и текущее прогнозирование ЧС;</w:t>
      </w:r>
    </w:p>
    <w:p w:rsidR="00000000" w:rsidRPr="00F859C4" w:rsidRDefault="00F859C4">
      <w:r w:rsidRPr="00F859C4">
        <w:t>уточнение планов взаимодействия в ТСМП ЧС РС(Я);</w:t>
      </w:r>
    </w:p>
    <w:p w:rsidR="00000000" w:rsidRPr="00F859C4" w:rsidRDefault="00F859C4">
      <w:r w:rsidRPr="00F859C4">
        <w:t>разработка предложений о составе мероприятий, направленных на предотвращение и смягчение возможных последствий при возникновении ЧС;</w:t>
      </w:r>
    </w:p>
    <w:p w:rsidR="00000000" w:rsidRPr="00F859C4" w:rsidRDefault="00F859C4">
      <w:r w:rsidRPr="00F859C4">
        <w:t>приведение в состояние готовности сил и</w:t>
      </w:r>
      <w:r w:rsidRPr="00F859C4">
        <w:t xml:space="preserve"> средств ТСМП ЧС РС(Я) для проведения, при необходимости, обследования зоны возможного возникновения ЧС.</w:t>
      </w:r>
    </w:p>
    <w:p w:rsidR="00000000" w:rsidRPr="00F859C4" w:rsidRDefault="00F859C4">
      <w:r w:rsidRPr="00F859C4">
        <w:rPr>
          <w:rStyle w:val="a3"/>
          <w:color w:val="auto"/>
        </w:rPr>
        <w:t>В режиме чрезвычайной ситуации:</w:t>
      </w:r>
    </w:p>
    <w:p w:rsidR="00000000" w:rsidRPr="00F859C4" w:rsidRDefault="00F859C4">
      <w:r w:rsidRPr="00F859C4">
        <w:t>организация круглосуточного функционирования сил и средств ТСМП ЧС РС(Я);</w:t>
      </w:r>
    </w:p>
    <w:p w:rsidR="00000000" w:rsidRPr="00F859C4" w:rsidRDefault="00F859C4">
      <w:r w:rsidRPr="00F859C4">
        <w:t>сбор, обработка и анализ мониторинговой инфор</w:t>
      </w:r>
      <w:r w:rsidRPr="00F859C4">
        <w:t>мации и прогнозов в реальном масштабе времени и представление ее в соответствующие организации;</w:t>
      </w:r>
    </w:p>
    <w:p w:rsidR="00000000" w:rsidRPr="00F859C4" w:rsidRDefault="00F859C4">
      <w:r w:rsidRPr="00F859C4">
        <w:t>оперативное прогнозирование развития ЧС;</w:t>
      </w:r>
    </w:p>
    <w:p w:rsidR="00000000" w:rsidRPr="00F859C4" w:rsidRDefault="00F859C4">
      <w:r w:rsidRPr="00F859C4">
        <w:t>выдвижение, при необходимости, оперативной группы ТСМП ЧС РС(Я) в зону ЧС;</w:t>
      </w:r>
    </w:p>
    <w:p w:rsidR="00000000" w:rsidRPr="00F859C4" w:rsidRDefault="00F859C4">
      <w:r w:rsidRPr="00F859C4">
        <w:t>определение границ зоны ЧС;</w:t>
      </w:r>
    </w:p>
    <w:p w:rsidR="00000000" w:rsidRPr="00F859C4" w:rsidRDefault="00F859C4">
      <w:r w:rsidRPr="00F859C4">
        <w:t>разработка предл</w:t>
      </w:r>
      <w:r w:rsidRPr="00F859C4">
        <w:t>ожений о составе мероприятий, направленных на локализацию и смягчение последствий ЧС.</w:t>
      </w: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>Приложение N 2</w:t>
      </w: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 xml:space="preserve">к </w:t>
      </w:r>
      <w:hyperlink w:anchor="sub_0" w:history="1">
        <w:r w:rsidRPr="00F859C4">
          <w:rPr>
            <w:rStyle w:val="a4"/>
            <w:color w:val="auto"/>
          </w:rPr>
          <w:t>постановлению</w:t>
        </w:r>
      </w:hyperlink>
      <w:r w:rsidRPr="00F859C4">
        <w:rPr>
          <w:rStyle w:val="a3"/>
          <w:color w:val="auto"/>
        </w:rPr>
        <w:t xml:space="preserve"> Правительства Республики Саха (Якутия)</w:t>
      </w: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>от 30 августа 2012 г. N 388</w:t>
      </w:r>
    </w:p>
    <w:p w:rsidR="00000000" w:rsidRPr="00F859C4" w:rsidRDefault="00F859C4">
      <w:pPr>
        <w:pStyle w:val="1"/>
        <w:rPr>
          <w:color w:val="auto"/>
        </w:rPr>
      </w:pPr>
    </w:p>
    <w:p w:rsidR="00000000" w:rsidRPr="00F859C4" w:rsidRDefault="00F859C4">
      <w:pPr>
        <w:pStyle w:val="1"/>
        <w:rPr>
          <w:color w:val="auto"/>
        </w:rPr>
      </w:pPr>
      <w:r w:rsidRPr="00F859C4">
        <w:rPr>
          <w:color w:val="auto"/>
        </w:rPr>
        <w:t>Схема</w:t>
      </w:r>
      <w:r w:rsidRPr="00F859C4">
        <w:rPr>
          <w:color w:val="auto"/>
        </w:rPr>
        <w:br/>
      </w:r>
      <w:r w:rsidRPr="00F859C4">
        <w:rPr>
          <w:color w:val="auto"/>
        </w:rPr>
        <w:t>взаимодействия в территориальной системе мониторинга, лабораторного контроля и прогнозирования чрезвычайных ситуаций природного, техногенного и биолого-социального характера Республики Саха (Якутия)</w:t>
      </w:r>
    </w:p>
    <w:p w:rsidR="00000000" w:rsidRPr="00F859C4" w:rsidRDefault="00F859C4"/>
    <w:p w:rsidR="00000000" w:rsidRPr="00F859C4" w:rsidRDefault="00F859C4">
      <w:r>
        <w:rPr>
          <w:noProof/>
        </w:rPr>
        <w:drawing>
          <wp:inline distT="0" distB="0" distL="0" distR="0">
            <wp:extent cx="5810250" cy="2771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F859C4" w:rsidRDefault="00F859C4">
      <w:pPr>
        <w:ind w:firstLine="698"/>
        <w:jc w:val="right"/>
        <w:rPr>
          <w:rStyle w:val="a3"/>
          <w:color w:val="auto"/>
        </w:rPr>
      </w:pP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lastRenderedPageBreak/>
        <w:t>Приложение N </w:t>
      </w:r>
      <w:r w:rsidRPr="00F859C4">
        <w:rPr>
          <w:rStyle w:val="a3"/>
          <w:color w:val="auto"/>
        </w:rPr>
        <w:t>3</w:t>
      </w: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 xml:space="preserve">к </w:t>
      </w:r>
      <w:hyperlink w:anchor="sub_0" w:history="1">
        <w:r w:rsidRPr="00F859C4">
          <w:rPr>
            <w:rStyle w:val="a4"/>
            <w:color w:val="auto"/>
          </w:rPr>
          <w:t>постановлению</w:t>
        </w:r>
      </w:hyperlink>
      <w:r w:rsidRPr="00F859C4">
        <w:rPr>
          <w:rStyle w:val="a3"/>
          <w:color w:val="auto"/>
        </w:rPr>
        <w:t xml:space="preserve"> Правительства Республики Саха (Якутия)</w:t>
      </w:r>
    </w:p>
    <w:p w:rsidR="00000000" w:rsidRPr="00F859C4" w:rsidRDefault="00F859C4">
      <w:pPr>
        <w:ind w:firstLine="698"/>
        <w:jc w:val="right"/>
      </w:pPr>
      <w:r w:rsidRPr="00F859C4">
        <w:rPr>
          <w:rStyle w:val="a3"/>
          <w:color w:val="auto"/>
        </w:rPr>
        <w:t>от 30 августа 2012 г. N 388</w:t>
      </w:r>
    </w:p>
    <w:p w:rsidR="00000000" w:rsidRPr="00F859C4" w:rsidRDefault="00F859C4">
      <w:pPr>
        <w:pStyle w:val="1"/>
        <w:rPr>
          <w:color w:val="auto"/>
        </w:rPr>
      </w:pPr>
    </w:p>
    <w:p w:rsidR="00000000" w:rsidRPr="00F859C4" w:rsidRDefault="00F859C4">
      <w:pPr>
        <w:pStyle w:val="1"/>
        <w:rPr>
          <w:color w:val="auto"/>
        </w:rPr>
      </w:pPr>
      <w:r w:rsidRPr="00F859C4">
        <w:rPr>
          <w:color w:val="auto"/>
        </w:rPr>
        <w:t>Положение</w:t>
      </w:r>
      <w:r w:rsidRPr="00F859C4">
        <w:rPr>
          <w:color w:val="auto"/>
        </w:rPr>
        <w:br/>
        <w:t>о порядке и сроках предоставления информации в Управление мониторинга и прогноза чрезвычайных ситуаций государственного бюджетного учрежд</w:t>
      </w:r>
      <w:r w:rsidRPr="00F859C4">
        <w:rPr>
          <w:color w:val="auto"/>
        </w:rPr>
        <w:t>ения Республики Саха (Якутия) "Служба спасения Республики Саха (Якутия)"</w:t>
      </w:r>
    </w:p>
    <w:p w:rsidR="00000000" w:rsidRPr="00F859C4" w:rsidRDefault="00F859C4"/>
    <w:p w:rsidR="00000000" w:rsidRPr="00F859C4" w:rsidRDefault="00F859C4">
      <w:bookmarkStart w:id="30" w:name="sub_3001"/>
      <w:r w:rsidRPr="00F859C4">
        <w:t>1. Настоящее Положение устанавливает порядок и сроки предоставления информации субъектами (их службами) ТСМП ЧС РС(Я) для мониторинга, лабораторного контроля и прогнозировани</w:t>
      </w:r>
      <w:r w:rsidRPr="00F859C4">
        <w:t>я ЧС на территории Республики Саха (Якутия).</w:t>
      </w:r>
    </w:p>
    <w:bookmarkEnd w:id="30"/>
    <w:p w:rsidR="00000000" w:rsidRPr="00F859C4" w:rsidRDefault="00F859C4">
      <w:r w:rsidRPr="00F859C4">
        <w:t>2. </w:t>
      </w:r>
      <w:r w:rsidRPr="00F859C4">
        <w:t>Организацию работы и осуществление сбора, обработки, анализа и предоставление в республиканские подразделения органов государственной власти Республики Саха (Якутия), информации о потенциальных источниках чрезвычайных ситуаций и причинах их возникновения н</w:t>
      </w:r>
      <w:r w:rsidRPr="00F859C4">
        <w:t>а территории Республики Саха (Якутия) осуществляет Управление мониторинга и прогноза чрезвычайных ситуаций государственного бюджетного учреждения Республики Саха (Якутия) "Служба спасения Республики Саха (Якутия)" (далее - УМП ЧС ГБУ РС (Я) "Служба спасени</w:t>
      </w:r>
      <w:r w:rsidRPr="00F859C4">
        <w:t>я РС(Я)").</w:t>
      </w:r>
    </w:p>
    <w:p w:rsidR="00000000" w:rsidRPr="00F859C4" w:rsidRDefault="00F859C4">
      <w:r w:rsidRPr="00F859C4">
        <w:t>3. Разработка и представление прогнозов в УМП ЧС ГБУ РС (Я) "Служба спасения РС(Я)" осуществляются по шести периодам:</w:t>
      </w:r>
    </w:p>
    <w:p w:rsidR="00000000" w:rsidRPr="00F859C4" w:rsidRDefault="00F859C4">
      <w:r w:rsidRPr="00F859C4">
        <w:t>на год (долгосрочный прогноз ЧС);</w:t>
      </w:r>
    </w:p>
    <w:p w:rsidR="00000000" w:rsidRPr="00F859C4" w:rsidRDefault="00F859C4">
      <w:r w:rsidRPr="00F859C4">
        <w:t>на сезон (долгосрочный прогноз циклических ЧС);</w:t>
      </w:r>
    </w:p>
    <w:p w:rsidR="00000000" w:rsidRPr="00F859C4" w:rsidRDefault="00F859C4">
      <w:r w:rsidRPr="00F859C4">
        <w:t>на месяц (среднесрочный прогноз ЧС);</w:t>
      </w:r>
    </w:p>
    <w:p w:rsidR="00000000" w:rsidRPr="00F859C4" w:rsidRDefault="00F859C4">
      <w:r w:rsidRPr="00F859C4">
        <w:t>на неде</w:t>
      </w:r>
      <w:r w:rsidRPr="00F859C4">
        <w:t>лю (краткосрочный недельный прогноз ЧС);</w:t>
      </w:r>
    </w:p>
    <w:p w:rsidR="00000000" w:rsidRPr="00F859C4" w:rsidRDefault="00F859C4">
      <w:r w:rsidRPr="00F859C4">
        <w:t>на сутки (оперативный ежедневный прогноз ЧС);</w:t>
      </w:r>
    </w:p>
    <w:p w:rsidR="00000000" w:rsidRPr="00F859C4" w:rsidRDefault="00F859C4">
      <w:r w:rsidRPr="00F859C4">
        <w:t>на период менее 24 часов (экстренное предупреждение).</w:t>
      </w:r>
    </w:p>
    <w:p w:rsidR="00000000" w:rsidRPr="00F859C4" w:rsidRDefault="00F859C4">
      <w:r w:rsidRPr="00F859C4">
        <w:t>4. Службы мониторинга субъектов ТСМП представляют в УМП ЧС ГБУ РС (Я) "Служба спасения РС(Я)" по согласованной</w:t>
      </w:r>
      <w:r w:rsidRPr="00F859C4">
        <w:t xml:space="preserve"> (утвержденной) форме:</w:t>
      </w:r>
    </w:p>
    <w:p w:rsidR="00000000" w:rsidRPr="00F859C4" w:rsidRDefault="00F859C4">
      <w:bookmarkStart w:id="31" w:name="sub_30041"/>
      <w:r w:rsidRPr="00F859C4">
        <w:t>а) информационные материалы для формирования прогнозов ЧС в следующие сроки:</w:t>
      </w:r>
    </w:p>
    <w:bookmarkEnd w:id="31"/>
    <w:p w:rsidR="00000000" w:rsidRPr="00F859C4" w:rsidRDefault="00F859C4">
      <w:r w:rsidRPr="00F859C4">
        <w:t>до 05 декабря текущего года - для долгосрочного прогноза ЧС;</w:t>
      </w:r>
    </w:p>
    <w:p w:rsidR="00000000" w:rsidRPr="00F859C4" w:rsidRDefault="00F859C4">
      <w:r w:rsidRPr="00F859C4">
        <w:t>до 15 сентября - для долгосрочного прогноза циклических ЧС на осенне-зимний п</w:t>
      </w:r>
      <w:r w:rsidRPr="00F859C4">
        <w:t>ериод;</w:t>
      </w:r>
    </w:p>
    <w:p w:rsidR="00000000" w:rsidRPr="00F859C4" w:rsidRDefault="00F859C4">
      <w:bookmarkStart w:id="32" w:name="sub_3414"/>
      <w:r w:rsidRPr="00F859C4">
        <w:t>до 1 апреля - для долгосрочного прогноза циклических ЧС, обусловленных весенним снеготаянием;</w:t>
      </w:r>
    </w:p>
    <w:p w:rsidR="00000000" w:rsidRPr="00F859C4" w:rsidRDefault="00F859C4">
      <w:bookmarkStart w:id="33" w:name="sub_3415"/>
      <w:bookmarkEnd w:id="32"/>
      <w:r w:rsidRPr="00F859C4">
        <w:t>до 15 апреля - для долгосрочного прогноза циклических ЧС, обусловленных природными пожарами;</w:t>
      </w:r>
    </w:p>
    <w:bookmarkEnd w:id="33"/>
    <w:p w:rsidR="00000000" w:rsidRPr="00F859C4" w:rsidRDefault="00F859C4">
      <w:r w:rsidRPr="00F859C4">
        <w:t>до 20 числа каждого месяца - д</w:t>
      </w:r>
      <w:r w:rsidRPr="00F859C4">
        <w:t>ля среднесрочного прогноза ЧС на месяц;</w:t>
      </w:r>
    </w:p>
    <w:p w:rsidR="00000000" w:rsidRPr="00F859C4" w:rsidRDefault="00F859C4">
      <w:bookmarkStart w:id="34" w:name="sub_30042"/>
      <w:r w:rsidRPr="00F859C4">
        <w:t>б) каждый вторник к 11:00 - для краткосрочного недельного прогноза ЧС;</w:t>
      </w:r>
    </w:p>
    <w:bookmarkEnd w:id="34"/>
    <w:p w:rsidR="00000000" w:rsidRPr="00F859C4" w:rsidRDefault="00F859C4">
      <w:r w:rsidRPr="00F859C4">
        <w:t>ежедневно к 11:00 - для оперативного ежедневного прогноза ЧС;</w:t>
      </w:r>
    </w:p>
    <w:p w:rsidR="00000000" w:rsidRPr="00F859C4" w:rsidRDefault="00F859C4">
      <w:r w:rsidRPr="00F859C4">
        <w:t>в случае возникновения внезапного изменения параметров обстановки</w:t>
      </w:r>
      <w:r w:rsidRPr="00F859C4">
        <w:t xml:space="preserve"> (гидрометеорологической, лесопожарной, экзогенной, сейсмической, гелиогеофизической, радиационной, техногенной, санитарно-эпидемиологической, фитосанитарной обстановки и пр.) представляется немедленно после получения информационных материалов - для экстре</w:t>
      </w:r>
      <w:r w:rsidRPr="00F859C4">
        <w:t>нного предупреждения.</w:t>
      </w:r>
    </w:p>
    <w:p w:rsidR="00F859C4" w:rsidRDefault="00F859C4"/>
    <w:p w:rsidR="00000000" w:rsidRPr="00F859C4" w:rsidRDefault="00F859C4">
      <w:r w:rsidRPr="00F859C4">
        <w:lastRenderedPageBreak/>
        <w:t>5. Сроки, порядок и формы предоставления иной информации от субъектов ТСМП ЧС РС(Я) устанавливаются УМП ЧС ГБУ РС (Я) "Служба спасения РС(Я)".</w:t>
      </w:r>
    </w:p>
    <w:p w:rsidR="00000000" w:rsidRPr="00F859C4" w:rsidRDefault="00F859C4">
      <w:r w:rsidRPr="00F859C4">
        <w:t>6. Органы исполнительной власти и органы местного самоуправления Республики Саха (Якутия)</w:t>
      </w:r>
      <w:r w:rsidRPr="00F859C4">
        <w:t>, организации и предприятия независимо от их организационно-правовой формы собственности представляют в УМП ЧС ГБУ РС (Я) "Служба спасения РС(Я)" информацию в области защиты населения и территорий от чрезвычайных ситуаций в соответствии с согласованными (у</w:t>
      </w:r>
      <w:r w:rsidRPr="00F859C4">
        <w:t>твержденными) формами представления информации и регламентом докладов (информации) или по запросу.</w:t>
      </w:r>
    </w:p>
    <w:p w:rsidR="00000000" w:rsidRPr="00F859C4" w:rsidRDefault="00F859C4">
      <w:bookmarkStart w:id="35" w:name="sub_3007"/>
      <w:r w:rsidRPr="00F859C4">
        <w:t>7. Руководители субъектов ТСМП ЧС РС(Я) несут персональную ответственность за своевременность, достоверность предоставления информации в едином инфор</w:t>
      </w:r>
      <w:r w:rsidRPr="00F859C4">
        <w:t>мационном поле ТСМП ЧС РС(Я).</w:t>
      </w:r>
      <w:bookmarkEnd w:id="35"/>
    </w:p>
    <w:sectPr w:rsidR="00000000" w:rsidRPr="00F859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170D"/>
    <w:rsid w:val="00E4170D"/>
    <w:rsid w:val="00F8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13" Type="http://schemas.openxmlformats.org/officeDocument/2006/relationships/hyperlink" Target="garantF1://86620.0" TargetMode="External"/><Relationship Id="rId18" Type="http://schemas.openxmlformats.org/officeDocument/2006/relationships/hyperlink" Target="garantF1://12023122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2057646.0" TargetMode="External"/><Relationship Id="rId12" Type="http://schemas.openxmlformats.org/officeDocument/2006/relationships/hyperlink" Target="garantF1://2057646.0" TargetMode="External"/><Relationship Id="rId17" Type="http://schemas.openxmlformats.org/officeDocument/2006/relationships/hyperlink" Target="garantF1://2662936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6615208.0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garantF1://26633801.0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6604684.0" TargetMode="External"/><Relationship Id="rId10" Type="http://schemas.openxmlformats.org/officeDocument/2006/relationships/hyperlink" Target="garantF1://26733801.0" TargetMode="External"/><Relationship Id="rId19" Type="http://schemas.openxmlformats.org/officeDocument/2006/relationships/hyperlink" Target="garantF1://10002673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609135.0" TargetMode="External"/><Relationship Id="rId14" Type="http://schemas.openxmlformats.org/officeDocument/2006/relationships/hyperlink" Target="garantF1://7033072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945F-200B-4C72-816C-CE8B6D60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3090</Words>
  <Characters>17615</Characters>
  <Application>Microsoft Office Word</Application>
  <DocSecurity>4</DocSecurity>
  <Lines>146</Lines>
  <Paragraphs>41</Paragraphs>
  <ScaleCrop>false</ScaleCrop>
  <Company>НПП "Гарант-Сервис"</Company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2020-08-26T02:23:00Z</dcterms:created>
  <dcterms:modified xsi:type="dcterms:W3CDTF">2020-08-26T02:23:00Z</dcterms:modified>
</cp:coreProperties>
</file>