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fldChar w:fldCharType="begin"/>
      </w:r>
      <w:r w:rsidRPr="00127471">
        <w:rPr>
          <w:rFonts w:ascii="Times New Roman" w:hAnsi="Times New Roman" w:cs="Times New Roman"/>
          <w:color w:val="000000" w:themeColor="text1"/>
        </w:rPr>
        <w:instrText>HYPERLINK "garantF1://26661050.0"</w:instrText>
      </w:r>
      <w:r w:rsidRPr="00127471">
        <w:rPr>
          <w:rFonts w:ascii="Times New Roman" w:hAnsi="Times New Roman" w:cs="Times New Roman"/>
          <w:color w:val="000000" w:themeColor="text1"/>
        </w:rPr>
      </w:r>
      <w:r w:rsidRPr="00127471">
        <w:rPr>
          <w:rFonts w:ascii="Times New Roman" w:hAnsi="Times New Roman" w:cs="Times New Roman"/>
          <w:color w:val="000000" w:themeColor="text1"/>
        </w:rPr>
        <w:fldChar w:fldCharType="separate"/>
      </w:r>
      <w:r w:rsidRPr="00127471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>Распоряжение Главы Республики Саха (Якутия)</w:t>
      </w:r>
      <w:r w:rsidRPr="00127471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от 4 апреля 2016 г. N 305-РГ</w:t>
      </w:r>
      <w:r w:rsidRPr="00127471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br/>
        <w:t>"О Межведомственной комиссии по определению потребности в</w:t>
      </w:r>
      <w:r w:rsidRPr="00127471">
        <w:rPr>
          <w:rStyle w:val="a4"/>
          <w:rFonts w:ascii="Times New Roman" w:hAnsi="Times New Roman" w:cs="Times New Roman"/>
          <w:b w:val="0"/>
          <w:bCs w:val="0"/>
          <w:color w:val="000000" w:themeColor="text1"/>
        </w:rPr>
        <w:t xml:space="preserve"> объектах гражданской обороны на территории Республики Саха (Якутия), созданию и поддержанию в состоянии постоянной готовности их к использованию"</w:t>
      </w:r>
      <w:r w:rsidRPr="00127471">
        <w:rPr>
          <w:rFonts w:ascii="Times New Roman" w:hAnsi="Times New Roman" w:cs="Times New Roman"/>
          <w:color w:val="000000" w:themeColor="text1"/>
        </w:rPr>
        <w:fldChar w:fldCharType="end"/>
      </w:r>
    </w:p>
    <w:p w:rsidR="00000000" w:rsidRPr="00127471" w:rsidRDefault="00127471">
      <w:pPr>
        <w:pStyle w:val="ab"/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 xml:space="preserve">С изменениями и дополнениями </w:t>
      </w:r>
      <w:proofErr w:type="gramStart"/>
      <w:r w:rsidRPr="00127471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127471">
        <w:rPr>
          <w:rFonts w:ascii="Times New Roman" w:hAnsi="Times New Roman" w:cs="Times New Roman"/>
          <w:color w:val="000000" w:themeColor="text1"/>
        </w:rPr>
        <w:t>:</w:t>
      </w:r>
    </w:p>
    <w:p w:rsidR="00000000" w:rsidRPr="00127471" w:rsidRDefault="00127471">
      <w:pPr>
        <w:pStyle w:val="a6"/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4 апреля 2017 г., 29 января 2018 г.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127471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5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от 12 февраля 1998 г. N 28-ФЗ "О гражданской обороне", </w:t>
      </w:r>
      <w:hyperlink r:id="rId6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29 ноября 1999 г. N 1309 "О порядке создания убежищ и иных объ</w:t>
      </w:r>
      <w:r w:rsidRPr="00127471">
        <w:rPr>
          <w:rFonts w:ascii="Times New Roman" w:hAnsi="Times New Roman" w:cs="Times New Roman"/>
          <w:color w:val="000000" w:themeColor="text1"/>
        </w:rPr>
        <w:t xml:space="preserve">ектов гражданской обороны" и </w:t>
      </w:r>
      <w:hyperlink r:id="rId7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Указом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Президента Республики Саха (Якутия) от 10 марта 2009 г. N 1322 "Об утверждении Положения об организации и ведении гражданской обороны в Республике Саха</w:t>
      </w:r>
      <w:proofErr w:type="gramEnd"/>
      <w:r w:rsidRPr="00127471">
        <w:rPr>
          <w:rFonts w:ascii="Times New Roman" w:hAnsi="Times New Roman" w:cs="Times New Roman"/>
          <w:color w:val="000000" w:themeColor="text1"/>
        </w:rPr>
        <w:t xml:space="preserve"> (Якутия)" и в целях разработки и</w:t>
      </w:r>
      <w:r w:rsidRPr="00127471">
        <w:rPr>
          <w:rFonts w:ascii="Times New Roman" w:hAnsi="Times New Roman" w:cs="Times New Roman"/>
          <w:color w:val="000000" w:themeColor="text1"/>
        </w:rPr>
        <w:t xml:space="preserve"> утверждения Плана создания объектов гражданской обороны на территории Республики Саха (Якутия), а также обеспечения сохранности объектов гражданской обороны и поддержания их в состоянии постоянной готовности: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0" w:name="sub_1"/>
      <w:r w:rsidRPr="00127471">
        <w:rPr>
          <w:rFonts w:ascii="Times New Roman" w:hAnsi="Times New Roman" w:cs="Times New Roman"/>
          <w:color w:val="000000" w:themeColor="text1"/>
        </w:rPr>
        <w:t>1. Утвердить состав Межведомственной коми</w:t>
      </w:r>
      <w:r w:rsidRPr="00127471">
        <w:rPr>
          <w:rFonts w:ascii="Times New Roman" w:hAnsi="Times New Roman" w:cs="Times New Roman"/>
          <w:color w:val="000000" w:themeColor="text1"/>
        </w:rPr>
        <w:t xml:space="preserve">ссии по определению потребности в объектах гражданской обороны на территории Республики Саха (Якутия), созданию и поддержанию в состоянии постоянной готовности их к использованию (далее - Комиссия) согласно </w:t>
      </w:r>
      <w:hyperlink w:anchor="sub_1000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приложению N 1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к настоя</w:t>
      </w:r>
      <w:r w:rsidRPr="00127471">
        <w:rPr>
          <w:rFonts w:ascii="Times New Roman" w:hAnsi="Times New Roman" w:cs="Times New Roman"/>
          <w:color w:val="000000" w:themeColor="text1"/>
        </w:rPr>
        <w:t>щему распоряжению.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" w:name="sub_2"/>
      <w:bookmarkEnd w:id="0"/>
      <w:r w:rsidRPr="00127471">
        <w:rPr>
          <w:rFonts w:ascii="Times New Roman" w:hAnsi="Times New Roman" w:cs="Times New Roman"/>
          <w:color w:val="000000" w:themeColor="text1"/>
        </w:rPr>
        <w:t xml:space="preserve">2. Утвердить Положение о Комиссии согласно </w:t>
      </w:r>
      <w:hyperlink w:anchor="sub_2000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приложению N 2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к настоящему распоряжению.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" w:name="sub_3"/>
      <w:bookmarkEnd w:id="1"/>
      <w:r w:rsidRPr="00127471">
        <w:rPr>
          <w:rFonts w:ascii="Times New Roman" w:hAnsi="Times New Roman" w:cs="Times New Roman"/>
          <w:color w:val="000000" w:themeColor="text1"/>
        </w:rPr>
        <w:t>3. Комиссии (Зайцев Ю.Н.):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3" w:name="sub_31"/>
      <w:bookmarkEnd w:id="2"/>
      <w:r w:rsidRPr="00127471">
        <w:rPr>
          <w:rFonts w:ascii="Times New Roman" w:hAnsi="Times New Roman" w:cs="Times New Roman"/>
          <w:color w:val="000000" w:themeColor="text1"/>
        </w:rPr>
        <w:t>3.1. Определить до 01 октября 2016 года общую потребность в объектах</w:t>
      </w:r>
      <w:r w:rsidRPr="00127471">
        <w:rPr>
          <w:rFonts w:ascii="Times New Roman" w:hAnsi="Times New Roman" w:cs="Times New Roman"/>
          <w:color w:val="000000" w:themeColor="text1"/>
        </w:rPr>
        <w:t xml:space="preserve"> гражданской обороны на территории Республики Саха (Якутия).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4" w:name="sub_32"/>
      <w:bookmarkEnd w:id="3"/>
      <w:r w:rsidRPr="00127471">
        <w:rPr>
          <w:rFonts w:ascii="Times New Roman" w:hAnsi="Times New Roman" w:cs="Times New Roman"/>
          <w:color w:val="000000" w:themeColor="text1"/>
        </w:rPr>
        <w:t xml:space="preserve">3.2. </w:t>
      </w:r>
      <w:proofErr w:type="gramStart"/>
      <w:r w:rsidRPr="00127471">
        <w:rPr>
          <w:rFonts w:ascii="Times New Roman" w:hAnsi="Times New Roman" w:cs="Times New Roman"/>
          <w:color w:val="000000" w:themeColor="text1"/>
        </w:rPr>
        <w:t>Разработать до 01 декабря 2016 года и внести</w:t>
      </w:r>
      <w:proofErr w:type="gramEnd"/>
      <w:r w:rsidRPr="00127471">
        <w:rPr>
          <w:rFonts w:ascii="Times New Roman" w:hAnsi="Times New Roman" w:cs="Times New Roman"/>
          <w:color w:val="000000" w:themeColor="text1"/>
        </w:rPr>
        <w:t xml:space="preserve"> для утверждения Главе Республики Саха (Якутия) План создания объектов гражданской обороны на территории Республики Саха (Якутия).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5" w:name="sub_4"/>
      <w:bookmarkEnd w:id="4"/>
      <w:r w:rsidRPr="00127471">
        <w:rPr>
          <w:rFonts w:ascii="Times New Roman" w:hAnsi="Times New Roman" w:cs="Times New Roman"/>
          <w:color w:val="000000" w:themeColor="text1"/>
        </w:rPr>
        <w:t>4. Контроль исполнения настоящего распоряжения оставляю за собой.</w:t>
      </w:r>
    </w:p>
    <w:bookmarkEnd w:id="5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12747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27471" w:rsidRDefault="00127471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127471">
              <w:rPr>
                <w:rFonts w:ascii="Times New Roman" w:hAnsi="Times New Roman" w:cs="Times New Roman"/>
                <w:color w:val="000000" w:themeColor="text1"/>
              </w:rPr>
              <w:t>Глава 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27471" w:rsidRDefault="00127471">
            <w:pPr>
              <w:pStyle w:val="a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27471">
              <w:rPr>
                <w:rFonts w:ascii="Times New Roman" w:hAnsi="Times New Roman" w:cs="Times New Roman"/>
                <w:color w:val="000000" w:themeColor="text1"/>
              </w:rPr>
              <w:t>Е. Борисов</w:t>
            </w:r>
          </w:p>
        </w:tc>
      </w:tr>
    </w:tbl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ac"/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04 апреля 2016 года</w:t>
      </w:r>
    </w:p>
    <w:p w:rsidR="00000000" w:rsidRPr="00127471" w:rsidRDefault="00127471">
      <w:pPr>
        <w:pStyle w:val="ac"/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N 305-РГ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a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6" w:name="sub_1000"/>
      <w:r w:rsidRPr="00127471">
        <w:rPr>
          <w:rFonts w:ascii="Times New Roman" w:hAnsi="Times New Roman" w:cs="Times New Roman"/>
          <w:color w:val="000000" w:themeColor="text1"/>
          <w:sz w:val="16"/>
          <w:szCs w:val="16"/>
        </w:rPr>
        <w:t>Информация об изменениях:</w:t>
      </w:r>
    </w:p>
    <w:bookmarkEnd w:id="6"/>
    <w:p w:rsidR="00000000" w:rsidRPr="00127471" w:rsidRDefault="00127471">
      <w:pPr>
        <w:pStyle w:val="a9"/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 xml:space="preserve">Приложение 1 изменено. - </w:t>
      </w:r>
      <w:hyperlink r:id="rId8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Распоряжение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Главы Республики Саха (Якутия) от 29 января 2018 г. N 50-РГ</w:t>
      </w:r>
    </w:p>
    <w:p w:rsidR="00000000" w:rsidRPr="00127471" w:rsidRDefault="00127471">
      <w:pPr>
        <w:pStyle w:val="a9"/>
        <w:rPr>
          <w:rFonts w:ascii="Times New Roman" w:hAnsi="Times New Roman" w:cs="Times New Roman"/>
          <w:color w:val="000000" w:themeColor="text1"/>
        </w:rPr>
      </w:pPr>
      <w:hyperlink r:id="rId9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См. предыдущую редакцию</w:t>
        </w:r>
      </w:hyperlink>
    </w:p>
    <w:p w:rsidR="00000000" w:rsidRPr="00127471" w:rsidRDefault="00127471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127471">
        <w:rPr>
          <w:rStyle w:val="a3"/>
          <w:rFonts w:ascii="Times New Roman" w:hAnsi="Times New Roman" w:cs="Times New Roman"/>
          <w:color w:val="000000" w:themeColor="text1"/>
        </w:rPr>
        <w:t>Приложение N 1</w:t>
      </w: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Состав</w:t>
      </w:r>
      <w:r w:rsidRPr="00127471">
        <w:rPr>
          <w:rFonts w:ascii="Times New Roman" w:hAnsi="Times New Roman" w:cs="Times New Roman"/>
          <w:color w:val="000000" w:themeColor="text1"/>
        </w:rPr>
        <w:br/>
        <w:t>межведомственной комиссии по определению потребности в объектах гражданской обороны на террито</w:t>
      </w:r>
      <w:r w:rsidRPr="00127471">
        <w:rPr>
          <w:rFonts w:ascii="Times New Roman" w:hAnsi="Times New Roman" w:cs="Times New Roman"/>
          <w:color w:val="000000" w:themeColor="text1"/>
        </w:rPr>
        <w:t>рии Республики Саха (Якутия), созданию и поддержанию в состоянии постоянной готовности их к использованию</w:t>
      </w:r>
      <w:r w:rsidRPr="00127471">
        <w:rPr>
          <w:rFonts w:ascii="Times New Roman" w:hAnsi="Times New Roman" w:cs="Times New Roman"/>
          <w:color w:val="000000" w:themeColor="text1"/>
        </w:rPr>
        <w:br/>
        <w:t xml:space="preserve">(утв. </w:t>
      </w:r>
      <w:hyperlink w:anchor="sub_0" w:history="1">
        <w:r w:rsidRPr="00127471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распоряжением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Главы Республики Саха (Якутия) от 4 апреля 2016 г. N 305-РГ)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lastRenderedPageBreak/>
        <w:t>председатель Государственного комитета по обе</w:t>
      </w:r>
      <w:r w:rsidRPr="00127471">
        <w:rPr>
          <w:rFonts w:ascii="Times New Roman" w:hAnsi="Times New Roman" w:cs="Times New Roman"/>
          <w:color w:val="000000" w:themeColor="text1"/>
        </w:rPr>
        <w:t>спечению безопасности жизнедеятельности населения Республики Саха (Якутия), председатель;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министр архитектуры и строительного комплекса Республики Саха (Якутия), заместитель председателя;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заместитель начальника Главного управления (по защите, мониторингу и</w:t>
      </w:r>
      <w:r w:rsidRPr="00127471">
        <w:rPr>
          <w:rFonts w:ascii="Times New Roman" w:hAnsi="Times New Roman" w:cs="Times New Roman"/>
          <w:color w:val="000000" w:themeColor="text1"/>
        </w:rPr>
        <w:t xml:space="preserve"> предупреждению чрезвычайных ситуаций) - начальник Управления гражданской защиты, заместитель председателя (по согласованию);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руководитель департамента по обеспечению безопасности жизнедеятельности населения, гражданской обороне, чрезвычайных ситуаций и по</w:t>
      </w:r>
      <w:r w:rsidRPr="00127471">
        <w:rPr>
          <w:rFonts w:ascii="Times New Roman" w:hAnsi="Times New Roman" w:cs="Times New Roman"/>
          <w:color w:val="000000" w:themeColor="text1"/>
        </w:rPr>
        <w:t>жарной безопасности Государственного комитета по обеспечению безопасности жизнедеятельности населения Республики Саха (Якутия), секретарь;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Члены: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руководитель Территориального управления Федерального агентства по управлению государственным имуществом в Рес</w:t>
      </w:r>
      <w:r w:rsidRPr="00127471">
        <w:rPr>
          <w:rFonts w:ascii="Times New Roman" w:hAnsi="Times New Roman" w:cs="Times New Roman"/>
          <w:color w:val="000000" w:themeColor="text1"/>
        </w:rPr>
        <w:t>публике Саха (Якутия) (по согласованию);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министр жилищно-коммунального хозяйства и энергетики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министр здравоохранения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министр культуры и духовного развития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министр промышленности</w:t>
      </w:r>
      <w:r w:rsidRPr="00127471">
        <w:rPr>
          <w:rFonts w:ascii="Times New Roman" w:hAnsi="Times New Roman" w:cs="Times New Roman"/>
          <w:color w:val="000000" w:themeColor="text1"/>
        </w:rPr>
        <w:t xml:space="preserve"> и геологии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министр транспорта и дорожного хозяйства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министр труда и социального развития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министр финансов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первый заместитель министра сельского хозяйст</w:t>
      </w:r>
      <w:r w:rsidRPr="00127471">
        <w:rPr>
          <w:rFonts w:ascii="Times New Roman" w:hAnsi="Times New Roman" w:cs="Times New Roman"/>
          <w:color w:val="000000" w:themeColor="text1"/>
        </w:rPr>
        <w:t>ва и продовольственной политики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первый заместитель министра экономики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заместитель министра имущественных и земельных отношений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заместитель министра связи и информационных техноло</w:t>
      </w:r>
      <w:r w:rsidRPr="00127471">
        <w:rPr>
          <w:rFonts w:ascii="Times New Roman" w:hAnsi="Times New Roman" w:cs="Times New Roman"/>
          <w:color w:val="000000" w:themeColor="text1"/>
        </w:rPr>
        <w:t>гий Республики Саха (Якутия);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глава муниципального образования "</w:t>
      </w:r>
      <w:proofErr w:type="spellStart"/>
      <w:r w:rsidRPr="00127471">
        <w:rPr>
          <w:rFonts w:ascii="Times New Roman" w:hAnsi="Times New Roman" w:cs="Times New Roman"/>
          <w:color w:val="000000" w:themeColor="text1"/>
        </w:rPr>
        <w:t>Алданский</w:t>
      </w:r>
      <w:proofErr w:type="spellEnd"/>
      <w:r w:rsidRPr="00127471">
        <w:rPr>
          <w:rFonts w:ascii="Times New Roman" w:hAnsi="Times New Roman" w:cs="Times New Roman"/>
          <w:color w:val="000000" w:themeColor="text1"/>
        </w:rPr>
        <w:t xml:space="preserve"> район" Республики Саха (Якутия) (по согласованию);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глава муниципального образования "Ленский район" Республики Саха (Якутия) (по согласованию);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глава муниципального образования "</w:t>
      </w:r>
      <w:proofErr w:type="spellStart"/>
      <w:r w:rsidRPr="00127471">
        <w:rPr>
          <w:rFonts w:ascii="Times New Roman" w:hAnsi="Times New Roman" w:cs="Times New Roman"/>
          <w:color w:val="000000" w:themeColor="text1"/>
        </w:rPr>
        <w:t>Мирн</w:t>
      </w:r>
      <w:r w:rsidRPr="00127471">
        <w:rPr>
          <w:rFonts w:ascii="Times New Roman" w:hAnsi="Times New Roman" w:cs="Times New Roman"/>
          <w:color w:val="000000" w:themeColor="text1"/>
        </w:rPr>
        <w:t>инский</w:t>
      </w:r>
      <w:proofErr w:type="spellEnd"/>
      <w:r w:rsidRPr="00127471">
        <w:rPr>
          <w:rFonts w:ascii="Times New Roman" w:hAnsi="Times New Roman" w:cs="Times New Roman"/>
          <w:color w:val="000000" w:themeColor="text1"/>
        </w:rPr>
        <w:t xml:space="preserve"> район" Республики Саха (Якутия) (по согласованию);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глава муниципального образования "</w:t>
      </w:r>
      <w:proofErr w:type="spellStart"/>
      <w:r w:rsidRPr="00127471">
        <w:rPr>
          <w:rFonts w:ascii="Times New Roman" w:hAnsi="Times New Roman" w:cs="Times New Roman"/>
          <w:color w:val="000000" w:themeColor="text1"/>
        </w:rPr>
        <w:t>Нерюнгринский</w:t>
      </w:r>
      <w:proofErr w:type="spellEnd"/>
      <w:r w:rsidRPr="00127471">
        <w:rPr>
          <w:rFonts w:ascii="Times New Roman" w:hAnsi="Times New Roman" w:cs="Times New Roman"/>
          <w:color w:val="000000" w:themeColor="text1"/>
        </w:rPr>
        <w:t xml:space="preserve"> район" Республики Саха (Якутия) (по согласованию);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глава муниципального образования "</w:t>
      </w:r>
      <w:proofErr w:type="spellStart"/>
      <w:r w:rsidRPr="00127471">
        <w:rPr>
          <w:rFonts w:ascii="Times New Roman" w:hAnsi="Times New Roman" w:cs="Times New Roman"/>
          <w:color w:val="000000" w:themeColor="text1"/>
        </w:rPr>
        <w:t>Оймяконский</w:t>
      </w:r>
      <w:proofErr w:type="spellEnd"/>
      <w:r w:rsidRPr="00127471">
        <w:rPr>
          <w:rFonts w:ascii="Times New Roman" w:hAnsi="Times New Roman" w:cs="Times New Roman"/>
          <w:color w:val="000000" w:themeColor="text1"/>
        </w:rPr>
        <w:t xml:space="preserve"> район (улус) (район)" Республики Саха (Якутия) (по согласованию);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первый заместитель главы городского округа "город Якутск" по развитию территорий (по согласованию);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начальник государственного казенного учрежде</w:t>
      </w:r>
      <w:r w:rsidRPr="00127471">
        <w:rPr>
          <w:rFonts w:ascii="Times New Roman" w:hAnsi="Times New Roman" w:cs="Times New Roman"/>
          <w:color w:val="000000" w:themeColor="text1"/>
        </w:rPr>
        <w:t>ния Республики Саха (Якутия) "Служба спасения Республики Саха (Якутия)".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bookmarkStart w:id="7" w:name="sub_2000"/>
      <w:r w:rsidRPr="00127471">
        <w:rPr>
          <w:rStyle w:val="a3"/>
          <w:rFonts w:ascii="Times New Roman" w:hAnsi="Times New Roman" w:cs="Times New Roman"/>
          <w:color w:val="000000" w:themeColor="text1"/>
        </w:rPr>
        <w:t>Приложение N 2</w:t>
      </w:r>
    </w:p>
    <w:bookmarkEnd w:id="7"/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Положение</w:t>
      </w:r>
      <w:r w:rsidRPr="00127471">
        <w:rPr>
          <w:rFonts w:ascii="Times New Roman" w:hAnsi="Times New Roman" w:cs="Times New Roman"/>
          <w:color w:val="000000" w:themeColor="text1"/>
        </w:rPr>
        <w:br/>
        <w:t>о Межведомственной комиссии по определению потребности в объектах гражданской обороны на территории Республики Саха (Якутия), созданию и под</w:t>
      </w:r>
      <w:r w:rsidRPr="00127471">
        <w:rPr>
          <w:rFonts w:ascii="Times New Roman" w:hAnsi="Times New Roman" w:cs="Times New Roman"/>
          <w:color w:val="000000" w:themeColor="text1"/>
        </w:rPr>
        <w:t>держанию в состоянии постоянной готовности их к использованию</w:t>
      </w:r>
      <w:r w:rsidRPr="00127471">
        <w:rPr>
          <w:rFonts w:ascii="Times New Roman" w:hAnsi="Times New Roman" w:cs="Times New Roman"/>
          <w:color w:val="000000" w:themeColor="text1"/>
        </w:rPr>
        <w:br/>
        <w:t xml:space="preserve">(утв. </w:t>
      </w:r>
      <w:hyperlink w:anchor="sub_0" w:history="1">
        <w:r w:rsidRPr="00127471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распоряжением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Главы Республики Саха (Якутия) от 4 апреля 2016 г. N 305-РГ)</w:t>
      </w: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  <w:bookmarkStart w:id="8" w:name="sub_2100"/>
      <w:r w:rsidRPr="00127471">
        <w:rPr>
          <w:rFonts w:ascii="Times New Roman" w:hAnsi="Times New Roman" w:cs="Times New Roman"/>
          <w:color w:val="000000" w:themeColor="text1"/>
        </w:rPr>
        <w:t>I. Основные положения</w:t>
      </w:r>
    </w:p>
    <w:bookmarkEnd w:id="8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9" w:name="sub_2111"/>
      <w:r w:rsidRPr="00127471">
        <w:rPr>
          <w:rFonts w:ascii="Times New Roman" w:hAnsi="Times New Roman" w:cs="Times New Roman"/>
          <w:color w:val="000000" w:themeColor="text1"/>
        </w:rPr>
        <w:t xml:space="preserve">1.1. </w:t>
      </w:r>
      <w:proofErr w:type="gramStart"/>
      <w:r w:rsidRPr="00127471">
        <w:rPr>
          <w:rFonts w:ascii="Times New Roman" w:hAnsi="Times New Roman" w:cs="Times New Roman"/>
          <w:color w:val="000000" w:themeColor="text1"/>
        </w:rPr>
        <w:t>Межведомственная комиссия по определе</w:t>
      </w:r>
      <w:r w:rsidRPr="00127471">
        <w:rPr>
          <w:rFonts w:ascii="Times New Roman" w:hAnsi="Times New Roman" w:cs="Times New Roman"/>
          <w:color w:val="000000" w:themeColor="text1"/>
        </w:rPr>
        <w:t>нию потребности в объектах гражданской обороны, созданию и поддержанию их в состоянии постоянной готовности к использованию на территории Республики Саха (Якутия) (далее - Межведомственная комиссия) является постоянным органом, осуществляющим мероприятия п</w:t>
      </w:r>
      <w:r w:rsidRPr="00127471">
        <w:rPr>
          <w:rFonts w:ascii="Times New Roman" w:hAnsi="Times New Roman" w:cs="Times New Roman"/>
          <w:color w:val="000000" w:themeColor="text1"/>
        </w:rPr>
        <w:t>о определению потребности в объектах гражданской обороны, созданию и поддержанию их в состоянии постоянной готовности к использованию на территории Республики Саха (Якутия).</w:t>
      </w:r>
      <w:proofErr w:type="gramEnd"/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0" w:name="sub_2112"/>
      <w:bookmarkEnd w:id="9"/>
      <w:r w:rsidRPr="00127471">
        <w:rPr>
          <w:rFonts w:ascii="Times New Roman" w:hAnsi="Times New Roman" w:cs="Times New Roman"/>
          <w:color w:val="000000" w:themeColor="text1"/>
        </w:rPr>
        <w:t>1.2. В своей деятельности Межведомственная комиссия руководствуетс</w:t>
      </w:r>
      <w:r w:rsidRPr="00127471">
        <w:rPr>
          <w:rFonts w:ascii="Times New Roman" w:hAnsi="Times New Roman" w:cs="Times New Roman"/>
          <w:color w:val="000000" w:themeColor="text1"/>
        </w:rPr>
        <w:t xml:space="preserve">я действующим </w:t>
      </w:r>
      <w:hyperlink r:id="rId10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законодательством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и </w:t>
      </w:r>
      <w:hyperlink r:id="rId11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законодательством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Республики Саха (Якутия), а также настоящим Положением.</w:t>
      </w:r>
    </w:p>
    <w:bookmarkEnd w:id="10"/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  <w:bookmarkStart w:id="11" w:name="sub_2200"/>
      <w:r w:rsidRPr="00127471">
        <w:rPr>
          <w:rFonts w:ascii="Times New Roman" w:hAnsi="Times New Roman" w:cs="Times New Roman"/>
          <w:color w:val="000000" w:themeColor="text1"/>
        </w:rPr>
        <w:t>II. Основные задачи и права Межведомственной ко</w:t>
      </w:r>
      <w:r w:rsidRPr="00127471">
        <w:rPr>
          <w:rFonts w:ascii="Times New Roman" w:hAnsi="Times New Roman" w:cs="Times New Roman"/>
          <w:color w:val="000000" w:themeColor="text1"/>
        </w:rPr>
        <w:t>миссии</w:t>
      </w:r>
    </w:p>
    <w:bookmarkEnd w:id="11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2" w:name="sub_2221"/>
      <w:r w:rsidRPr="00127471">
        <w:rPr>
          <w:rFonts w:ascii="Times New Roman" w:hAnsi="Times New Roman" w:cs="Times New Roman"/>
          <w:color w:val="000000" w:themeColor="text1"/>
        </w:rPr>
        <w:t>2.1. Основными задачами Межведомственной комиссии являются: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3" w:name="sub_22211"/>
      <w:bookmarkEnd w:id="12"/>
      <w:r w:rsidRPr="00127471">
        <w:rPr>
          <w:rFonts w:ascii="Times New Roman" w:hAnsi="Times New Roman" w:cs="Times New Roman"/>
          <w:color w:val="000000" w:themeColor="text1"/>
        </w:rPr>
        <w:t>2.1.1. Определение общей потребности в объектах гражданской обороны на территории Республики Саха (Якутия).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4" w:name="sub_22212"/>
      <w:bookmarkEnd w:id="13"/>
      <w:r w:rsidRPr="00127471">
        <w:rPr>
          <w:rFonts w:ascii="Times New Roman" w:hAnsi="Times New Roman" w:cs="Times New Roman"/>
          <w:color w:val="000000" w:themeColor="text1"/>
        </w:rPr>
        <w:t>2.1.2. Разработка, согласован</w:t>
      </w:r>
      <w:r w:rsidRPr="00127471">
        <w:rPr>
          <w:rFonts w:ascii="Times New Roman" w:hAnsi="Times New Roman" w:cs="Times New Roman"/>
          <w:color w:val="000000" w:themeColor="text1"/>
        </w:rPr>
        <w:t>ие и утверждение Плана создания объектов гражданской обороны на территории Республики Саха (Якутия).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5" w:name="sub_22213"/>
      <w:bookmarkEnd w:id="14"/>
      <w:r w:rsidRPr="00127471">
        <w:rPr>
          <w:rFonts w:ascii="Times New Roman" w:hAnsi="Times New Roman" w:cs="Times New Roman"/>
          <w:color w:val="000000" w:themeColor="text1"/>
        </w:rPr>
        <w:t>2.1.3. Организация мероприятий по созданию и поддержанию в состоянии постоянной готовности к использованию объектов гражданской обороны н</w:t>
      </w:r>
      <w:r w:rsidRPr="00127471">
        <w:rPr>
          <w:rFonts w:ascii="Times New Roman" w:hAnsi="Times New Roman" w:cs="Times New Roman"/>
          <w:color w:val="000000" w:themeColor="text1"/>
        </w:rPr>
        <w:t>а территории Республики Саха (Якутия).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6" w:name="sub_2222"/>
      <w:bookmarkEnd w:id="15"/>
      <w:r w:rsidRPr="00127471">
        <w:rPr>
          <w:rFonts w:ascii="Times New Roman" w:hAnsi="Times New Roman" w:cs="Times New Roman"/>
          <w:color w:val="000000" w:themeColor="text1"/>
        </w:rPr>
        <w:t>2.2. Межведомственная комиссия имеет право: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7" w:name="sub_22221"/>
      <w:bookmarkEnd w:id="16"/>
      <w:r w:rsidRPr="00127471">
        <w:rPr>
          <w:rFonts w:ascii="Times New Roman" w:hAnsi="Times New Roman" w:cs="Times New Roman"/>
          <w:color w:val="000000" w:themeColor="text1"/>
        </w:rPr>
        <w:t>2.2.1. Запрашивать в установленном порядке у территориальных органов федеральных органов исполнительной власти, исполнительных органов госу</w:t>
      </w:r>
      <w:r w:rsidRPr="00127471">
        <w:rPr>
          <w:rFonts w:ascii="Times New Roman" w:hAnsi="Times New Roman" w:cs="Times New Roman"/>
          <w:color w:val="000000" w:themeColor="text1"/>
        </w:rPr>
        <w:t>дарственной власти Республики Саха (Якутия), органов местного самоуправления муниципальных образований и организаций материалы и информацию по вопросам, отнесенным к полномочиям Межведомственной комиссии;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8" w:name="sub_22222"/>
      <w:bookmarkEnd w:id="17"/>
      <w:r w:rsidRPr="00127471">
        <w:rPr>
          <w:rFonts w:ascii="Times New Roman" w:hAnsi="Times New Roman" w:cs="Times New Roman"/>
          <w:color w:val="000000" w:themeColor="text1"/>
        </w:rPr>
        <w:t>2.2.2. Заслушивать членов Межведо</w:t>
      </w:r>
      <w:r w:rsidRPr="00127471">
        <w:rPr>
          <w:rFonts w:ascii="Times New Roman" w:hAnsi="Times New Roman" w:cs="Times New Roman"/>
          <w:color w:val="000000" w:themeColor="text1"/>
        </w:rPr>
        <w:t>мственной комиссии по вопросам, отнесенным к компетенции Межведомственной комиссии.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19" w:name="sub_22223"/>
      <w:bookmarkEnd w:id="18"/>
      <w:r w:rsidRPr="00127471">
        <w:rPr>
          <w:rFonts w:ascii="Times New Roman" w:hAnsi="Times New Roman" w:cs="Times New Roman"/>
          <w:color w:val="000000" w:themeColor="text1"/>
        </w:rPr>
        <w:t>2.2.3. Представлять Главе Республики Саха (Якутия) и в Правительство Республики Саха (Якутия) в установленном порядке доклады и предложения по вопросам, о</w:t>
      </w:r>
      <w:r w:rsidRPr="00127471">
        <w:rPr>
          <w:rFonts w:ascii="Times New Roman" w:hAnsi="Times New Roman" w:cs="Times New Roman"/>
          <w:color w:val="000000" w:themeColor="text1"/>
        </w:rPr>
        <w:t>тнесенным к полномочиям Межведомственной комиссии.</w:t>
      </w:r>
    </w:p>
    <w:bookmarkEnd w:id="19"/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  <w:bookmarkStart w:id="20" w:name="sub_2300"/>
      <w:r w:rsidRPr="00127471">
        <w:rPr>
          <w:rFonts w:ascii="Times New Roman" w:hAnsi="Times New Roman" w:cs="Times New Roman"/>
          <w:color w:val="000000" w:themeColor="text1"/>
        </w:rPr>
        <w:t>III. Основные функции Межведомственной комиссии</w:t>
      </w:r>
    </w:p>
    <w:bookmarkEnd w:id="20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Межведомственная комиссия в соответствии с возложенными на него задачами осуществляет следующие основные функции: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1" w:name="sub_2331"/>
      <w:r w:rsidRPr="00127471">
        <w:rPr>
          <w:rFonts w:ascii="Times New Roman" w:hAnsi="Times New Roman" w:cs="Times New Roman"/>
          <w:color w:val="000000" w:themeColor="text1"/>
        </w:rPr>
        <w:t>3.1. Орг</w:t>
      </w:r>
      <w:r w:rsidRPr="00127471">
        <w:rPr>
          <w:rFonts w:ascii="Times New Roman" w:hAnsi="Times New Roman" w:cs="Times New Roman"/>
          <w:color w:val="000000" w:themeColor="text1"/>
        </w:rPr>
        <w:t>анизует работу с исполнительными органами государственной власти Республики Саха (Якутия), территориальными органами федеральных органов исполнительной власти, органами местного самоуправления муниципальных образований и организациями работу по определению</w:t>
      </w:r>
      <w:r w:rsidRPr="00127471">
        <w:rPr>
          <w:rFonts w:ascii="Times New Roman" w:hAnsi="Times New Roman" w:cs="Times New Roman"/>
          <w:color w:val="000000" w:themeColor="text1"/>
        </w:rPr>
        <w:t xml:space="preserve"> потребности в объектах гражданской обороны на территории Республики Саха (Якутия).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2" w:name="sub_2332"/>
      <w:bookmarkEnd w:id="21"/>
      <w:r w:rsidRPr="00127471">
        <w:rPr>
          <w:rFonts w:ascii="Times New Roman" w:hAnsi="Times New Roman" w:cs="Times New Roman"/>
          <w:color w:val="000000" w:themeColor="text1"/>
        </w:rPr>
        <w:t xml:space="preserve">3.2. Организует разработку, согласование с МЧС России Плана создания объектов гражданской обороны на территории Республики Саха (Якутия) и вносит его на утверждение </w:t>
      </w:r>
      <w:r w:rsidRPr="00127471">
        <w:rPr>
          <w:rFonts w:ascii="Times New Roman" w:hAnsi="Times New Roman" w:cs="Times New Roman"/>
          <w:color w:val="000000" w:themeColor="text1"/>
        </w:rPr>
        <w:lastRenderedPageBreak/>
        <w:t>Главы Республики Саха (Якутия).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3" w:name="sub_2333"/>
      <w:bookmarkEnd w:id="22"/>
      <w:r w:rsidRPr="00127471">
        <w:rPr>
          <w:rFonts w:ascii="Times New Roman" w:hAnsi="Times New Roman" w:cs="Times New Roman"/>
          <w:color w:val="000000" w:themeColor="text1"/>
        </w:rPr>
        <w:t>3.3. Имеет право вносить предложения о внес</w:t>
      </w:r>
      <w:r w:rsidRPr="00127471">
        <w:rPr>
          <w:rFonts w:ascii="Times New Roman" w:hAnsi="Times New Roman" w:cs="Times New Roman"/>
          <w:color w:val="000000" w:themeColor="text1"/>
        </w:rPr>
        <w:t xml:space="preserve">ении изменений в </w:t>
      </w:r>
      <w:hyperlink r:id="rId12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подпрограмму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"Реконструкция объектов гражданской обороны" </w:t>
      </w:r>
      <w:hyperlink r:id="rId13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государственной программы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Республики Саха (Якутия) "Обеспечение безопасности жизнедеятельности населени</w:t>
      </w:r>
      <w:r w:rsidRPr="00127471">
        <w:rPr>
          <w:rFonts w:ascii="Times New Roman" w:hAnsi="Times New Roman" w:cs="Times New Roman"/>
          <w:color w:val="000000" w:themeColor="text1"/>
        </w:rPr>
        <w:t>я Республики Саха (Якутия) на 2012-2016 годы".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4" w:name="sub_2334"/>
      <w:bookmarkEnd w:id="23"/>
      <w:r w:rsidRPr="00127471">
        <w:rPr>
          <w:rFonts w:ascii="Times New Roman" w:hAnsi="Times New Roman" w:cs="Times New Roman"/>
          <w:color w:val="000000" w:themeColor="text1"/>
        </w:rPr>
        <w:t>3.4. Участвует в проведении оценки готовности к использованию по предназначению объектов гражданской обороны.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5" w:name="sub_2335"/>
      <w:bookmarkEnd w:id="24"/>
      <w:r w:rsidRPr="00127471">
        <w:rPr>
          <w:rFonts w:ascii="Times New Roman" w:hAnsi="Times New Roman" w:cs="Times New Roman"/>
          <w:color w:val="000000" w:themeColor="text1"/>
        </w:rPr>
        <w:t>3.5. Участвует в организации мероприятий по разработке, заказу типо</w:t>
      </w:r>
      <w:r w:rsidRPr="00127471">
        <w:rPr>
          <w:rFonts w:ascii="Times New Roman" w:hAnsi="Times New Roman" w:cs="Times New Roman"/>
          <w:color w:val="000000" w:themeColor="text1"/>
        </w:rPr>
        <w:t>вых проектов защитных сооружений гражданской обороны и быстровозводимых укрытий.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6" w:name="sub_2336"/>
      <w:bookmarkEnd w:id="25"/>
      <w:r w:rsidRPr="00127471">
        <w:rPr>
          <w:rFonts w:ascii="Times New Roman" w:hAnsi="Times New Roman" w:cs="Times New Roman"/>
          <w:color w:val="000000" w:themeColor="text1"/>
        </w:rPr>
        <w:t>3.6. Участвует в организации мероприятий по укрытию населения в военное время в защитных сооружениях гражданской обороны.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7" w:name="sub_2337"/>
      <w:bookmarkEnd w:id="26"/>
      <w:r w:rsidRPr="00127471">
        <w:rPr>
          <w:rFonts w:ascii="Times New Roman" w:hAnsi="Times New Roman" w:cs="Times New Roman"/>
          <w:color w:val="000000" w:themeColor="text1"/>
        </w:rPr>
        <w:t>3.7. Принимает участи</w:t>
      </w:r>
      <w:r w:rsidRPr="00127471">
        <w:rPr>
          <w:rFonts w:ascii="Times New Roman" w:hAnsi="Times New Roman" w:cs="Times New Roman"/>
          <w:color w:val="000000" w:themeColor="text1"/>
        </w:rPr>
        <w:t>е в уточнении перечня бесхозяйных защитных сооружений гражданской обороны.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8" w:name="sub_2338"/>
      <w:bookmarkEnd w:id="27"/>
      <w:r w:rsidRPr="00127471">
        <w:rPr>
          <w:rFonts w:ascii="Times New Roman" w:hAnsi="Times New Roman" w:cs="Times New Roman"/>
          <w:color w:val="000000" w:themeColor="text1"/>
        </w:rPr>
        <w:t>3.8. Участвует в работе по определению собственников бесхозяйных защитных сооружений гражданской обороны.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29" w:name="sub_2339"/>
      <w:bookmarkEnd w:id="28"/>
      <w:r w:rsidRPr="00127471">
        <w:rPr>
          <w:rFonts w:ascii="Times New Roman" w:hAnsi="Times New Roman" w:cs="Times New Roman"/>
          <w:color w:val="000000" w:themeColor="text1"/>
        </w:rPr>
        <w:t xml:space="preserve">3.9. Принимает участие в уточнении перечня </w:t>
      </w:r>
      <w:r w:rsidRPr="00127471">
        <w:rPr>
          <w:rFonts w:ascii="Times New Roman" w:hAnsi="Times New Roman" w:cs="Times New Roman"/>
          <w:color w:val="000000" w:themeColor="text1"/>
        </w:rPr>
        <w:t>приватизированных защитных сооружений гражданской обороны в целях выявления незаконной приватизации защитных сооружений гражданской обороны.</w:t>
      </w:r>
    </w:p>
    <w:bookmarkEnd w:id="29"/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  <w:bookmarkStart w:id="30" w:name="sub_2400"/>
      <w:r w:rsidRPr="00127471">
        <w:rPr>
          <w:rFonts w:ascii="Times New Roman" w:hAnsi="Times New Roman" w:cs="Times New Roman"/>
          <w:color w:val="000000" w:themeColor="text1"/>
        </w:rPr>
        <w:t>IV. Полномочия Межведомственной комиссии</w:t>
      </w:r>
    </w:p>
    <w:bookmarkEnd w:id="30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31" w:name="sub_2441"/>
      <w:r w:rsidRPr="00127471">
        <w:rPr>
          <w:rFonts w:ascii="Times New Roman" w:hAnsi="Times New Roman" w:cs="Times New Roman"/>
          <w:color w:val="000000" w:themeColor="text1"/>
        </w:rPr>
        <w:t>4.1. Межведомственная комиссия в предела</w:t>
      </w:r>
      <w:r w:rsidRPr="00127471">
        <w:rPr>
          <w:rFonts w:ascii="Times New Roman" w:hAnsi="Times New Roman" w:cs="Times New Roman"/>
          <w:color w:val="000000" w:themeColor="text1"/>
        </w:rPr>
        <w:t>х своей компетенции осуществляет подсчет общей потребности в объектах гражданской обороны на территории Республики Саха (Якутия) в целях разработки Плана создания объектов гражданской обороны на территории Республики Саха (Якутия).</w:t>
      </w:r>
    </w:p>
    <w:bookmarkEnd w:id="31"/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  <w:bookmarkStart w:id="32" w:name="sub_2500"/>
      <w:r w:rsidRPr="00127471">
        <w:rPr>
          <w:rFonts w:ascii="Times New Roman" w:hAnsi="Times New Roman" w:cs="Times New Roman"/>
          <w:color w:val="000000" w:themeColor="text1"/>
        </w:rPr>
        <w:t>V. Стру</w:t>
      </w:r>
      <w:r w:rsidRPr="00127471">
        <w:rPr>
          <w:rFonts w:ascii="Times New Roman" w:hAnsi="Times New Roman" w:cs="Times New Roman"/>
          <w:color w:val="000000" w:themeColor="text1"/>
        </w:rPr>
        <w:t>ктура Межведомственной комиссии и организация ее работы</w:t>
      </w:r>
    </w:p>
    <w:bookmarkEnd w:id="32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33" w:name="sub_2551"/>
      <w:r w:rsidRPr="00127471">
        <w:rPr>
          <w:rFonts w:ascii="Times New Roman" w:hAnsi="Times New Roman" w:cs="Times New Roman"/>
          <w:color w:val="000000" w:themeColor="text1"/>
        </w:rPr>
        <w:t xml:space="preserve">5.1. </w:t>
      </w:r>
      <w:hyperlink w:anchor="sub_1000" w:history="1">
        <w:r w:rsidRPr="00127471">
          <w:rPr>
            <w:rStyle w:val="a4"/>
            <w:rFonts w:ascii="Times New Roman" w:hAnsi="Times New Roman" w:cs="Times New Roman"/>
            <w:color w:val="000000" w:themeColor="text1"/>
          </w:rPr>
          <w:t>Состав</w:t>
        </w:r>
      </w:hyperlink>
      <w:r w:rsidRPr="00127471">
        <w:rPr>
          <w:rFonts w:ascii="Times New Roman" w:hAnsi="Times New Roman" w:cs="Times New Roman"/>
          <w:color w:val="000000" w:themeColor="text1"/>
        </w:rPr>
        <w:t xml:space="preserve"> Межведомственной комиссии утверждается решением Главы Республики Саха (Якутия).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34" w:name="sub_2552"/>
      <w:bookmarkEnd w:id="33"/>
      <w:r w:rsidRPr="00127471">
        <w:rPr>
          <w:rFonts w:ascii="Times New Roman" w:hAnsi="Times New Roman" w:cs="Times New Roman"/>
          <w:color w:val="000000" w:themeColor="text1"/>
        </w:rPr>
        <w:t>5.2. Решение о проведении заседания Межведомствен</w:t>
      </w:r>
      <w:r w:rsidRPr="00127471">
        <w:rPr>
          <w:rFonts w:ascii="Times New Roman" w:hAnsi="Times New Roman" w:cs="Times New Roman"/>
          <w:color w:val="000000" w:themeColor="text1"/>
        </w:rPr>
        <w:t>ной комиссии принимается председателем Межведомственной комиссии либо (по согласованию с председателем Межведомственной комиссии) его заместителем или (по указанию председателя Межведомственной комиссии) одним из других членов Межведомственной комиссии.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35" w:name="sub_2553"/>
      <w:bookmarkEnd w:id="34"/>
      <w:r w:rsidRPr="00127471">
        <w:rPr>
          <w:rFonts w:ascii="Times New Roman" w:hAnsi="Times New Roman" w:cs="Times New Roman"/>
          <w:color w:val="000000" w:themeColor="text1"/>
        </w:rPr>
        <w:t>5.3. Заседания Межведомственной комиссии могут быть очередными и внеочередными.</w:t>
      </w:r>
    </w:p>
    <w:bookmarkEnd w:id="35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Внеочередное заседание Межведомственной комиссии проводится при необходимости.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36" w:name="sub_2554"/>
      <w:r w:rsidRPr="00127471">
        <w:rPr>
          <w:rFonts w:ascii="Times New Roman" w:hAnsi="Times New Roman" w:cs="Times New Roman"/>
          <w:color w:val="000000" w:themeColor="text1"/>
        </w:rPr>
        <w:t>5.4. Заседание Межведомственной комиссии считается правомочным, есл</w:t>
      </w:r>
      <w:r w:rsidRPr="00127471">
        <w:rPr>
          <w:rFonts w:ascii="Times New Roman" w:hAnsi="Times New Roman" w:cs="Times New Roman"/>
          <w:color w:val="000000" w:themeColor="text1"/>
        </w:rPr>
        <w:t>и на нем присутствуют более половины членов Межведомственной комиссии.</w:t>
      </w:r>
    </w:p>
    <w:bookmarkEnd w:id="36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 xml:space="preserve">Члены Межведомственной комиссии участвуют в ее заседаниях с правом замены. </w:t>
      </w:r>
      <w:proofErr w:type="gramStart"/>
      <w:r w:rsidRPr="00127471">
        <w:rPr>
          <w:rFonts w:ascii="Times New Roman" w:hAnsi="Times New Roman" w:cs="Times New Roman"/>
          <w:color w:val="000000" w:themeColor="text1"/>
        </w:rPr>
        <w:t xml:space="preserve">В случае невозможности присутствия члена Межведомственной комиссии на заседании он имеет право в срок </w:t>
      </w:r>
      <w:r w:rsidRPr="00127471">
        <w:rPr>
          <w:rFonts w:ascii="Times New Roman" w:hAnsi="Times New Roman" w:cs="Times New Roman"/>
          <w:color w:val="000000" w:themeColor="text1"/>
        </w:rPr>
        <w:t>не позднее, чем за три рабочих дня до даты проведения заседания Межведомственной комиссии представить ответственному секретарю Межведомственной комиссии свое мнение по рассматриваемым вопросам в письменной форме.</w:t>
      </w:r>
      <w:proofErr w:type="gramEnd"/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127471">
        <w:rPr>
          <w:rFonts w:ascii="Times New Roman" w:hAnsi="Times New Roman" w:cs="Times New Roman"/>
          <w:color w:val="000000" w:themeColor="text1"/>
        </w:rPr>
        <w:t xml:space="preserve">В случае нахождения члена Межведомственной </w:t>
      </w:r>
      <w:r w:rsidRPr="00127471">
        <w:rPr>
          <w:rFonts w:ascii="Times New Roman" w:hAnsi="Times New Roman" w:cs="Times New Roman"/>
          <w:color w:val="000000" w:themeColor="text1"/>
        </w:rPr>
        <w:t>комиссии в отпуске, командировке или на больничном член Межведомственной комиссии имеет право уполномочить иное должностное лицо на основании выдаваемой доверенности.</w:t>
      </w:r>
      <w:proofErr w:type="gramEnd"/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37" w:name="sub_2555"/>
      <w:r w:rsidRPr="00127471">
        <w:rPr>
          <w:rFonts w:ascii="Times New Roman" w:hAnsi="Times New Roman" w:cs="Times New Roman"/>
          <w:color w:val="000000" w:themeColor="text1"/>
        </w:rPr>
        <w:t xml:space="preserve">5.5. Решения Межведомственной комиссии принимаются простым большинством </w:t>
      </w:r>
      <w:r w:rsidRPr="00127471">
        <w:rPr>
          <w:rFonts w:ascii="Times New Roman" w:hAnsi="Times New Roman" w:cs="Times New Roman"/>
          <w:color w:val="000000" w:themeColor="text1"/>
        </w:rPr>
        <w:lastRenderedPageBreak/>
        <w:t>голосов ч</w:t>
      </w:r>
      <w:r w:rsidRPr="00127471">
        <w:rPr>
          <w:rFonts w:ascii="Times New Roman" w:hAnsi="Times New Roman" w:cs="Times New Roman"/>
          <w:color w:val="000000" w:themeColor="text1"/>
        </w:rPr>
        <w:t>ленов Межведомственной комиссии.</w:t>
      </w:r>
    </w:p>
    <w:bookmarkEnd w:id="37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 xml:space="preserve">В </w:t>
      </w:r>
      <w:proofErr w:type="gramStart"/>
      <w:r w:rsidRPr="00127471">
        <w:rPr>
          <w:rFonts w:ascii="Times New Roman" w:hAnsi="Times New Roman" w:cs="Times New Roman"/>
          <w:color w:val="000000" w:themeColor="text1"/>
        </w:rPr>
        <w:t>случае</w:t>
      </w:r>
      <w:proofErr w:type="gramEnd"/>
      <w:r w:rsidRPr="00127471">
        <w:rPr>
          <w:rFonts w:ascii="Times New Roman" w:hAnsi="Times New Roman" w:cs="Times New Roman"/>
          <w:color w:val="000000" w:themeColor="text1"/>
        </w:rPr>
        <w:t xml:space="preserve"> равенства голосов решающим является голос председательствующего на заседании Межведомственной комиссии.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38" w:name="sub_2556"/>
      <w:r w:rsidRPr="00127471">
        <w:rPr>
          <w:rFonts w:ascii="Times New Roman" w:hAnsi="Times New Roman" w:cs="Times New Roman"/>
          <w:color w:val="000000" w:themeColor="text1"/>
        </w:rPr>
        <w:t>5.6. Принимаемые на заседаниях Межведомственной комиссии решения оформляются протоколом, котор</w:t>
      </w:r>
      <w:r w:rsidRPr="00127471">
        <w:rPr>
          <w:rFonts w:ascii="Times New Roman" w:hAnsi="Times New Roman" w:cs="Times New Roman"/>
          <w:color w:val="000000" w:themeColor="text1"/>
        </w:rPr>
        <w:t>ый подписывается председательствующим на заседании Межведомственной комиссии.</w:t>
      </w:r>
    </w:p>
    <w:bookmarkEnd w:id="38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Протоколы заседаний Межведомственной комиссии рассылаются членам Межведомственной комиссии, а также органам, организациям и должностным лицам по списку, утверждаемому пре</w:t>
      </w:r>
      <w:r w:rsidRPr="00127471">
        <w:rPr>
          <w:rFonts w:ascii="Times New Roman" w:hAnsi="Times New Roman" w:cs="Times New Roman"/>
          <w:color w:val="000000" w:themeColor="text1"/>
        </w:rPr>
        <w:t>дседателем Межведомственной комиссии, либо (по указанию председателя Межведомственной комиссии) одним из членов Межведомственной комиссии в двухдневный срок после их подписания (утверждения).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r w:rsidRPr="00127471">
        <w:rPr>
          <w:rFonts w:ascii="Times New Roman" w:hAnsi="Times New Roman" w:cs="Times New Roman"/>
          <w:color w:val="000000" w:themeColor="text1"/>
        </w:rPr>
        <w:t>Межведомственная комиссия может принимать решения по результатам</w:t>
      </w:r>
      <w:r w:rsidRPr="00127471">
        <w:rPr>
          <w:rFonts w:ascii="Times New Roman" w:hAnsi="Times New Roman" w:cs="Times New Roman"/>
          <w:color w:val="000000" w:themeColor="text1"/>
        </w:rPr>
        <w:t xml:space="preserve"> письменного опроса ее членов, проведенного по решению председателя Межведомственной комиссии.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39" w:name="sub_2557"/>
      <w:r w:rsidRPr="00127471">
        <w:rPr>
          <w:rFonts w:ascii="Times New Roman" w:hAnsi="Times New Roman" w:cs="Times New Roman"/>
          <w:color w:val="000000" w:themeColor="text1"/>
        </w:rPr>
        <w:t>5.7. Ответственный секретарь Межведомственной комиссии организует проведение заседания Межведомственной комиссии, формирует повестку дня заседания, инфор</w:t>
      </w:r>
      <w:r w:rsidRPr="00127471">
        <w:rPr>
          <w:rFonts w:ascii="Times New Roman" w:hAnsi="Times New Roman" w:cs="Times New Roman"/>
          <w:color w:val="000000" w:themeColor="text1"/>
        </w:rPr>
        <w:t xml:space="preserve">мирует членов Межведомственной комиссии об очередном заседании, а также </w:t>
      </w:r>
      <w:proofErr w:type="gramStart"/>
      <w:r w:rsidRPr="00127471">
        <w:rPr>
          <w:rFonts w:ascii="Times New Roman" w:hAnsi="Times New Roman" w:cs="Times New Roman"/>
          <w:color w:val="000000" w:themeColor="text1"/>
        </w:rPr>
        <w:t>ведет и оформляет</w:t>
      </w:r>
      <w:proofErr w:type="gramEnd"/>
      <w:r w:rsidRPr="00127471">
        <w:rPr>
          <w:rFonts w:ascii="Times New Roman" w:hAnsi="Times New Roman" w:cs="Times New Roman"/>
          <w:color w:val="000000" w:themeColor="text1"/>
        </w:rPr>
        <w:t xml:space="preserve"> протокол ее заседания.</w:t>
      </w:r>
    </w:p>
    <w:bookmarkEnd w:id="39"/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pStyle w:val="1"/>
        <w:rPr>
          <w:rFonts w:ascii="Times New Roman" w:hAnsi="Times New Roman" w:cs="Times New Roman"/>
          <w:color w:val="000000" w:themeColor="text1"/>
        </w:rPr>
      </w:pPr>
      <w:bookmarkStart w:id="40" w:name="sub_2600"/>
      <w:r w:rsidRPr="00127471">
        <w:rPr>
          <w:rFonts w:ascii="Times New Roman" w:hAnsi="Times New Roman" w:cs="Times New Roman"/>
          <w:color w:val="000000" w:themeColor="text1"/>
        </w:rPr>
        <w:t>VI. Заключительные положения</w:t>
      </w:r>
    </w:p>
    <w:bookmarkEnd w:id="40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41" w:name="sub_2661"/>
      <w:r w:rsidRPr="00127471">
        <w:rPr>
          <w:rFonts w:ascii="Times New Roman" w:hAnsi="Times New Roman" w:cs="Times New Roman"/>
          <w:color w:val="000000" w:themeColor="text1"/>
        </w:rPr>
        <w:t xml:space="preserve">6.1. </w:t>
      </w:r>
      <w:proofErr w:type="gramStart"/>
      <w:r w:rsidRPr="00127471">
        <w:rPr>
          <w:rFonts w:ascii="Times New Roman" w:hAnsi="Times New Roman" w:cs="Times New Roman"/>
          <w:color w:val="000000" w:themeColor="text1"/>
        </w:rPr>
        <w:t>Организационно-техническое</w:t>
      </w:r>
      <w:proofErr w:type="gramEnd"/>
      <w:r w:rsidRPr="00127471">
        <w:rPr>
          <w:rFonts w:ascii="Times New Roman" w:hAnsi="Times New Roman" w:cs="Times New Roman"/>
          <w:color w:val="000000" w:themeColor="text1"/>
        </w:rPr>
        <w:t xml:space="preserve"> обеспечение деятельности Межведомственной комиссии возлагается на Государственный комитет по обеспечению безопасности жизнедеятельности населения Республики Саха (Якутия).</w:t>
      </w:r>
    </w:p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  <w:bookmarkStart w:id="42" w:name="sub_2662"/>
      <w:bookmarkEnd w:id="41"/>
      <w:r w:rsidRPr="00127471">
        <w:rPr>
          <w:rFonts w:ascii="Times New Roman" w:hAnsi="Times New Roman" w:cs="Times New Roman"/>
          <w:color w:val="000000" w:themeColor="text1"/>
        </w:rPr>
        <w:t>6.2. Межведомственная комиссия в сво</w:t>
      </w:r>
      <w:r w:rsidRPr="00127471">
        <w:rPr>
          <w:rFonts w:ascii="Times New Roman" w:hAnsi="Times New Roman" w:cs="Times New Roman"/>
          <w:color w:val="000000" w:themeColor="text1"/>
        </w:rPr>
        <w:t>ей деятельности руководствуется нормативными правовыми актами Российской Федерации и Республики Саха (Якутия) в области гражданской обороны и защиты населения и иными нормативными правовыми актами.</w:t>
      </w:r>
    </w:p>
    <w:bookmarkEnd w:id="42"/>
    <w:p w:rsidR="00000000" w:rsidRPr="00127471" w:rsidRDefault="00127471">
      <w:pPr>
        <w:rPr>
          <w:rFonts w:ascii="Times New Roman" w:hAnsi="Times New Roman" w:cs="Times New Roman"/>
          <w:color w:val="000000" w:themeColor="text1"/>
        </w:rPr>
      </w:pPr>
    </w:p>
    <w:sectPr w:rsidR="00000000" w:rsidRPr="0012747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27471"/>
    <w:rsid w:val="0012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074256.1" TargetMode="External"/><Relationship Id="rId13" Type="http://schemas.openxmlformats.org/officeDocument/2006/relationships/hyperlink" Target="garantF1://26627472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6614231.0" TargetMode="External"/><Relationship Id="rId12" Type="http://schemas.openxmlformats.org/officeDocument/2006/relationships/hyperlink" Target="garantF1://26627472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232.0" TargetMode="External"/><Relationship Id="rId11" Type="http://schemas.openxmlformats.org/officeDocument/2006/relationships/hyperlink" Target="garantF1://26601200.0" TargetMode="External"/><Relationship Id="rId5" Type="http://schemas.openxmlformats.org/officeDocument/2006/relationships/hyperlink" Target="garantF1://78160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6667700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1853</Words>
  <Characters>10564</Characters>
  <Application>Microsoft Office Word</Application>
  <DocSecurity>4</DocSecurity>
  <Lines>88</Lines>
  <Paragraphs>24</Paragraphs>
  <ScaleCrop>false</ScaleCrop>
  <Company>НПП "Гарант-Сервис"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cp:lastPrinted>2020-07-31T01:09:00Z</cp:lastPrinted>
  <dcterms:created xsi:type="dcterms:W3CDTF">2020-07-31T01:10:00Z</dcterms:created>
  <dcterms:modified xsi:type="dcterms:W3CDTF">2020-07-31T01:10:00Z</dcterms:modified>
</cp:coreProperties>
</file>