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BA" w:rsidRDefault="001037BA" w:rsidP="001037BA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И</w:t>
      </w:r>
      <w:r w:rsidRPr="00683B92">
        <w:rPr>
          <w:b/>
          <w:color w:val="000000"/>
          <w:lang w:bidi="ru-RU"/>
        </w:rPr>
        <w:t>СЧЕРПЫВАЮЩИЙ ПЕРЕЧЕНЬ ОСНОВАНИЙ ДЛЯ ОТКАЗА В ПРЕДОС</w:t>
      </w:r>
      <w:r>
        <w:rPr>
          <w:b/>
          <w:color w:val="000000"/>
          <w:lang w:bidi="ru-RU"/>
        </w:rPr>
        <w:t>ТАВЛЕНИИ ГОСУДАРСТВЕННОЙ УСЛУГИ</w:t>
      </w:r>
    </w:p>
    <w:p w:rsidR="001037BA" w:rsidRDefault="001037BA" w:rsidP="001037BA">
      <w:pPr>
        <w:pStyle w:val="20"/>
        <w:shd w:val="clear" w:color="auto" w:fill="auto"/>
        <w:tabs>
          <w:tab w:val="left" w:pos="0"/>
          <w:tab w:val="left" w:pos="851"/>
        </w:tabs>
        <w:spacing w:before="0" w:line="326" w:lineRule="exact"/>
        <w:ind w:firstLine="567"/>
        <w:jc w:val="both"/>
        <w:rPr>
          <w:b/>
          <w:color w:val="000000"/>
          <w:lang w:bidi="ru-RU"/>
        </w:rPr>
      </w:pPr>
    </w:p>
    <w:p w:rsidR="001037BA" w:rsidRDefault="001037BA" w:rsidP="001037B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  <w:r w:rsidRPr="006A605A">
        <w:rPr>
          <w:b/>
          <w:color w:val="000000"/>
          <w:u w:val="single"/>
          <w:lang w:bidi="ru-RU"/>
        </w:rPr>
        <w:t>Государственная услуга по аттестации на право управления маломерным судном, используемого в некоммерческих целях</w:t>
      </w:r>
    </w:p>
    <w:p w:rsidR="00B26854" w:rsidRPr="006A605A" w:rsidRDefault="00B26854" w:rsidP="001037B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</w:p>
    <w:p w:rsidR="001037BA" w:rsidRPr="0049327A" w:rsidRDefault="001037BA" w:rsidP="0049327A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27"/>
        </w:tabs>
        <w:spacing w:before="0" w:line="326" w:lineRule="exact"/>
        <w:ind w:left="0" w:firstLine="567"/>
        <w:jc w:val="both"/>
        <w:rPr>
          <w:u w:val="single"/>
        </w:rPr>
      </w:pPr>
      <w:r w:rsidRPr="0049327A">
        <w:rPr>
          <w:color w:val="000000"/>
          <w:u w:val="single"/>
          <w:lang w:bidi="ru-RU"/>
        </w:rPr>
        <w:t xml:space="preserve">Основаниями </w:t>
      </w:r>
      <w:r w:rsidRPr="0049327A">
        <w:rPr>
          <w:i/>
          <w:color w:val="000000"/>
          <w:u w:val="single"/>
          <w:lang w:bidi="ru-RU"/>
        </w:rPr>
        <w:t>для отказа</w:t>
      </w:r>
      <w:r w:rsidRPr="0049327A">
        <w:rPr>
          <w:color w:val="000000"/>
          <w:u w:val="single"/>
          <w:lang w:bidi="ru-RU"/>
        </w:rPr>
        <w:t xml:space="preserve"> </w:t>
      </w:r>
      <w:r w:rsidRPr="0049327A">
        <w:rPr>
          <w:i/>
          <w:color w:val="000000"/>
          <w:u w:val="single"/>
          <w:lang w:bidi="ru-RU"/>
        </w:rPr>
        <w:t>в приеме документов</w:t>
      </w:r>
      <w:r w:rsidRPr="0049327A">
        <w:rPr>
          <w:color w:val="000000"/>
          <w:u w:val="single"/>
          <w:lang w:bidi="ru-RU"/>
        </w:rPr>
        <w:t>, необходимых для предоставления государственной услуги, являются:</w:t>
      </w:r>
    </w:p>
    <w:p w:rsidR="001037BA" w:rsidRDefault="001037BA" w:rsidP="001037B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095"/>
        </w:tabs>
        <w:spacing w:before="0" w:line="326" w:lineRule="exact"/>
        <w:ind w:firstLine="567"/>
        <w:jc w:val="both"/>
      </w:pPr>
      <w:proofErr w:type="spellStart"/>
      <w:r>
        <w:rPr>
          <w:color w:val="000000"/>
          <w:lang w:bidi="ru-RU"/>
        </w:rPr>
        <w:t>незаполнение</w:t>
      </w:r>
      <w:proofErr w:type="spellEnd"/>
      <w:r>
        <w:rPr>
          <w:color w:val="000000"/>
          <w:lang w:bidi="ru-RU"/>
        </w:rPr>
        <w:t xml:space="preserve"> всех пунктов заявления, подлежащих заполнению;</w:t>
      </w:r>
    </w:p>
    <w:p w:rsidR="001037BA" w:rsidRDefault="001037BA" w:rsidP="001037B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069"/>
        </w:tabs>
        <w:spacing w:before="0" w:line="331" w:lineRule="exact"/>
        <w:ind w:firstLine="567"/>
        <w:jc w:val="both"/>
      </w:pPr>
      <w:r>
        <w:rPr>
          <w:color w:val="000000"/>
          <w:lang w:bidi="ru-RU"/>
        </w:rPr>
        <w:t>наличие в заявлении подчисток, приписок, зачеркнутых слов, иных исправлений и фактических ошибок;</w:t>
      </w:r>
    </w:p>
    <w:p w:rsidR="001037BA" w:rsidRDefault="001037BA" w:rsidP="001037B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074"/>
        </w:tabs>
        <w:spacing w:before="0" w:line="326" w:lineRule="exact"/>
        <w:ind w:firstLine="567"/>
        <w:jc w:val="both"/>
      </w:pPr>
      <w:r>
        <w:rPr>
          <w:color w:val="000000"/>
          <w:lang w:bidi="ru-RU"/>
        </w:rPr>
        <w:t>представление заявителем неполного комплекта документов, необходимых для предоставления государственной услуги, в соответствии с настоящим Административным регламентом.</w:t>
      </w:r>
    </w:p>
    <w:p w:rsidR="001037BA" w:rsidRDefault="001037BA" w:rsidP="001037B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079"/>
        </w:tabs>
        <w:spacing w:before="0" w:line="326" w:lineRule="exact"/>
        <w:ind w:firstLine="567"/>
        <w:jc w:val="both"/>
      </w:pPr>
      <w:r>
        <w:rPr>
          <w:color w:val="000000"/>
          <w:lang w:bidi="ru-RU"/>
        </w:rPr>
        <w:t xml:space="preserve">невозможность установить личность лица, обратившегося за предоставлением государственной услуги, вследствие </w:t>
      </w:r>
      <w:proofErr w:type="spellStart"/>
      <w:r>
        <w:rPr>
          <w:color w:val="000000"/>
          <w:lang w:bidi="ru-RU"/>
        </w:rPr>
        <w:t>непредъявления</w:t>
      </w:r>
      <w:proofErr w:type="spellEnd"/>
      <w:r>
        <w:rPr>
          <w:color w:val="000000"/>
          <w:lang w:bidi="ru-RU"/>
        </w:rPr>
        <w:t xml:space="preserve"> данным лицом документа, удостоверяющего его личность, или отказа данного лица предъявить документ, удостоверяющий его личность;</w:t>
      </w:r>
    </w:p>
    <w:p w:rsidR="0049327A" w:rsidRDefault="001037BA" w:rsidP="0049327A">
      <w:pPr>
        <w:pStyle w:val="20"/>
        <w:numPr>
          <w:ilvl w:val="0"/>
          <w:numId w:val="2"/>
        </w:numPr>
        <w:shd w:val="clear" w:color="auto" w:fill="auto"/>
        <w:tabs>
          <w:tab w:val="left" w:pos="851"/>
          <w:tab w:val="left" w:pos="1079"/>
        </w:tabs>
        <w:spacing w:before="0" w:line="326" w:lineRule="exact"/>
        <w:ind w:firstLine="567"/>
        <w:jc w:val="both"/>
      </w:pPr>
      <w:r>
        <w:rPr>
          <w:color w:val="000000"/>
          <w:lang w:bidi="ru-RU"/>
        </w:rPr>
        <w:t>неявка заявителя в ГИМС МЧС России в срок, превышающий 30 календарных дней с даты, назначенной для подачи заявления и документов, необходимых для предоставления государственной услуги.</w:t>
      </w:r>
    </w:p>
    <w:p w:rsidR="0049327A" w:rsidRDefault="0049327A" w:rsidP="0049327A">
      <w:pPr>
        <w:pStyle w:val="20"/>
        <w:shd w:val="clear" w:color="auto" w:fill="auto"/>
        <w:tabs>
          <w:tab w:val="left" w:pos="851"/>
          <w:tab w:val="left" w:pos="1079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49327A">
        <w:rPr>
          <w:color w:val="000000"/>
          <w:lang w:bidi="ru-RU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B26854" w:rsidRPr="0049327A" w:rsidRDefault="00B26854" w:rsidP="0049327A">
      <w:pPr>
        <w:pStyle w:val="20"/>
        <w:shd w:val="clear" w:color="auto" w:fill="auto"/>
        <w:tabs>
          <w:tab w:val="left" w:pos="851"/>
          <w:tab w:val="left" w:pos="1079"/>
        </w:tabs>
        <w:spacing w:before="0" w:line="240" w:lineRule="auto"/>
        <w:ind w:firstLine="567"/>
        <w:jc w:val="both"/>
      </w:pPr>
      <w:bookmarkStart w:id="0" w:name="_GoBack"/>
      <w:bookmarkEnd w:id="0"/>
    </w:p>
    <w:p w:rsidR="0049327A" w:rsidRPr="0049327A" w:rsidRDefault="0049327A" w:rsidP="0049327A">
      <w:pPr>
        <w:pStyle w:val="20"/>
        <w:numPr>
          <w:ilvl w:val="0"/>
          <w:numId w:val="8"/>
        </w:numPr>
        <w:shd w:val="clear" w:color="auto" w:fill="auto"/>
        <w:tabs>
          <w:tab w:val="left" w:pos="851"/>
          <w:tab w:val="left" w:pos="927"/>
        </w:tabs>
        <w:spacing w:before="0" w:line="326" w:lineRule="exact"/>
        <w:ind w:left="0" w:firstLine="567"/>
        <w:jc w:val="both"/>
        <w:rPr>
          <w:color w:val="000000"/>
          <w:u w:val="single"/>
          <w:lang w:bidi="ru-RU"/>
        </w:rPr>
      </w:pPr>
      <w:r w:rsidRPr="0049327A">
        <w:rPr>
          <w:color w:val="000000"/>
          <w:u w:val="single"/>
          <w:lang w:bidi="ru-RU"/>
        </w:rPr>
        <w:t xml:space="preserve">Основанием </w:t>
      </w:r>
      <w:r w:rsidRPr="0049327A">
        <w:rPr>
          <w:i/>
          <w:color w:val="000000"/>
          <w:u w:val="single"/>
          <w:lang w:bidi="ru-RU"/>
        </w:rPr>
        <w:t>для отказа в предоставлении государственной услуги</w:t>
      </w:r>
      <w:r w:rsidRPr="0049327A">
        <w:rPr>
          <w:color w:val="000000"/>
          <w:u w:val="single"/>
          <w:lang w:bidi="ru-RU"/>
        </w:rPr>
        <w:t xml:space="preserve"> является одно или несколько из нижеперечисленных условий:</w:t>
      </w:r>
    </w:p>
    <w:p w:rsidR="0049327A" w:rsidRPr="0049327A" w:rsidRDefault="0049327A" w:rsidP="0049327A">
      <w:pPr>
        <w:pStyle w:val="20"/>
        <w:shd w:val="clear" w:color="auto" w:fill="auto"/>
        <w:tabs>
          <w:tab w:val="left" w:pos="851"/>
          <w:tab w:val="left" w:pos="1079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1) </w:t>
      </w:r>
      <w:r w:rsidRPr="0049327A">
        <w:rPr>
          <w:color w:val="000000"/>
          <w:lang w:bidi="ru-RU"/>
        </w:rPr>
        <w:t>неуплата заявителем государственной пошлины;</w:t>
      </w:r>
    </w:p>
    <w:p w:rsidR="0049327A" w:rsidRPr="0049327A" w:rsidRDefault="0049327A" w:rsidP="0049327A">
      <w:pPr>
        <w:pStyle w:val="20"/>
        <w:shd w:val="clear" w:color="auto" w:fill="auto"/>
        <w:tabs>
          <w:tab w:val="left" w:pos="851"/>
          <w:tab w:val="left" w:pos="1079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49327A">
        <w:rPr>
          <w:color w:val="000000"/>
          <w:lang w:bidi="ru-RU"/>
        </w:rPr>
        <w:t>2)</w:t>
      </w:r>
      <w:r w:rsidRPr="0049327A">
        <w:rPr>
          <w:color w:val="000000"/>
          <w:lang w:bidi="ru-RU"/>
        </w:rPr>
        <w:tab/>
        <w:t>наличие у заявителя противопоказаний для управления маломерным судном по результатам медицинского освидетельствования;</w:t>
      </w:r>
    </w:p>
    <w:p w:rsidR="0049327A" w:rsidRPr="0049327A" w:rsidRDefault="0049327A" w:rsidP="0049327A">
      <w:pPr>
        <w:pStyle w:val="20"/>
        <w:shd w:val="clear" w:color="auto" w:fill="auto"/>
        <w:tabs>
          <w:tab w:val="left" w:pos="851"/>
          <w:tab w:val="left" w:pos="1079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49327A">
        <w:rPr>
          <w:color w:val="000000"/>
          <w:lang w:bidi="ru-RU"/>
        </w:rPr>
        <w:t>3)</w:t>
      </w:r>
      <w:r w:rsidRPr="0049327A">
        <w:rPr>
          <w:color w:val="000000"/>
          <w:lang w:bidi="ru-RU"/>
        </w:rPr>
        <w:tab/>
        <w:t>наличие вступившего в силу постановления суда о лишении заявителя права управления маломерным судном;</w:t>
      </w:r>
    </w:p>
    <w:p w:rsidR="0049327A" w:rsidRPr="0049327A" w:rsidRDefault="0049327A" w:rsidP="0049327A">
      <w:pPr>
        <w:pStyle w:val="20"/>
        <w:shd w:val="clear" w:color="auto" w:fill="auto"/>
        <w:tabs>
          <w:tab w:val="left" w:pos="851"/>
          <w:tab w:val="left" w:pos="1079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49327A">
        <w:rPr>
          <w:color w:val="000000"/>
          <w:lang w:bidi="ru-RU"/>
        </w:rPr>
        <w:t>4)</w:t>
      </w:r>
      <w:r w:rsidRPr="0049327A">
        <w:rPr>
          <w:color w:val="000000"/>
          <w:lang w:bidi="ru-RU"/>
        </w:rPr>
        <w:tab/>
        <w:t>представление заявителем документов, являющихся утраченными или похищенными;</w:t>
      </w:r>
    </w:p>
    <w:p w:rsidR="0049327A" w:rsidRPr="0049327A" w:rsidRDefault="0049327A" w:rsidP="0049327A">
      <w:pPr>
        <w:pStyle w:val="20"/>
        <w:shd w:val="clear" w:color="auto" w:fill="auto"/>
        <w:tabs>
          <w:tab w:val="left" w:pos="851"/>
          <w:tab w:val="left" w:pos="1079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49327A">
        <w:rPr>
          <w:color w:val="000000"/>
          <w:lang w:bidi="ru-RU"/>
        </w:rPr>
        <w:t>5)</w:t>
      </w:r>
      <w:r w:rsidRPr="0049327A">
        <w:rPr>
          <w:color w:val="000000"/>
          <w:lang w:bidi="ru-RU"/>
        </w:rPr>
        <w:tab/>
        <w:t>неявка заявителя в ГИМС МЧС России в срок, превышающий 30 календарных дней с даты, назначенной для сдачи экзаменов на право управления маломерными судами.</w:t>
      </w:r>
    </w:p>
    <w:p w:rsidR="0049327A" w:rsidRPr="0049327A" w:rsidRDefault="0049327A" w:rsidP="0049327A">
      <w:pPr>
        <w:pStyle w:val="20"/>
        <w:shd w:val="clear" w:color="auto" w:fill="auto"/>
        <w:tabs>
          <w:tab w:val="left" w:pos="851"/>
          <w:tab w:val="left" w:pos="1079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49327A">
        <w:rPr>
          <w:color w:val="000000"/>
          <w:lang w:bidi="ru-RU"/>
        </w:rPr>
        <w:t>При предоставлении заявителем заявления в электронной форме не допускается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предоставлении государственной услуги, опубликованной на Едином портале, официальном сайте МЧС России и официальных сайтах территориальных органов МЧС России.</w:t>
      </w:r>
    </w:p>
    <w:p w:rsidR="00877DED" w:rsidRDefault="00877DED" w:rsidP="0049327A">
      <w:pPr>
        <w:pStyle w:val="20"/>
        <w:shd w:val="clear" w:color="auto" w:fill="auto"/>
        <w:tabs>
          <w:tab w:val="left" w:pos="0"/>
          <w:tab w:val="left" w:pos="851"/>
        </w:tabs>
        <w:spacing w:before="0" w:line="240" w:lineRule="auto"/>
        <w:ind w:firstLine="567"/>
        <w:jc w:val="both"/>
        <w:rPr>
          <w:b/>
          <w:color w:val="000000"/>
          <w:u w:val="single"/>
          <w:lang w:bidi="ru-RU"/>
        </w:rPr>
      </w:pPr>
    </w:p>
    <w:sectPr w:rsidR="00877DED" w:rsidSect="001037BA">
      <w:pgSz w:w="11906" w:h="16838"/>
      <w:pgMar w:top="1134" w:right="850" w:bottom="719" w:left="1134" w:header="708" w:footer="708" w:gutter="0"/>
      <w:pgBorders w:offsetFrom="page">
        <w:top w:val="twistedLines1" w:sz="18" w:space="24" w:color="0D0D0D" w:themeColor="text1" w:themeTint="F2"/>
        <w:left w:val="twistedLines1" w:sz="18" w:space="24" w:color="0D0D0D" w:themeColor="text1" w:themeTint="F2"/>
        <w:bottom w:val="twistedLines1" w:sz="18" w:space="24" w:color="0D0D0D" w:themeColor="text1" w:themeTint="F2"/>
        <w:right w:val="twistedLines1" w:sz="18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FB2"/>
    <w:multiLevelType w:val="multilevel"/>
    <w:tmpl w:val="A1E67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81B6A"/>
    <w:multiLevelType w:val="multilevel"/>
    <w:tmpl w:val="ED02F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557DED"/>
    <w:multiLevelType w:val="multilevel"/>
    <w:tmpl w:val="8662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E4DD0"/>
    <w:multiLevelType w:val="multilevel"/>
    <w:tmpl w:val="B68A59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3A139A"/>
    <w:multiLevelType w:val="multilevel"/>
    <w:tmpl w:val="63401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F0180F"/>
    <w:multiLevelType w:val="multilevel"/>
    <w:tmpl w:val="529A4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245546"/>
    <w:multiLevelType w:val="multilevel"/>
    <w:tmpl w:val="215ACA32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8E65C6"/>
    <w:multiLevelType w:val="hybridMultilevel"/>
    <w:tmpl w:val="64965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563"/>
    <w:rsid w:val="000031AE"/>
    <w:rsid w:val="00096C7A"/>
    <w:rsid w:val="001037BA"/>
    <w:rsid w:val="0039606D"/>
    <w:rsid w:val="003B157A"/>
    <w:rsid w:val="00412840"/>
    <w:rsid w:val="0049327A"/>
    <w:rsid w:val="004E1FBD"/>
    <w:rsid w:val="005D5945"/>
    <w:rsid w:val="00635DCA"/>
    <w:rsid w:val="00670235"/>
    <w:rsid w:val="006A543D"/>
    <w:rsid w:val="006E1A61"/>
    <w:rsid w:val="007B2563"/>
    <w:rsid w:val="007E180D"/>
    <w:rsid w:val="00845955"/>
    <w:rsid w:val="008648E0"/>
    <w:rsid w:val="00877DED"/>
    <w:rsid w:val="00964E1D"/>
    <w:rsid w:val="00A76933"/>
    <w:rsid w:val="00A82BAD"/>
    <w:rsid w:val="00AA28DE"/>
    <w:rsid w:val="00B26854"/>
    <w:rsid w:val="00C66159"/>
    <w:rsid w:val="00CC7EFF"/>
    <w:rsid w:val="00DA10E8"/>
    <w:rsid w:val="00E43C83"/>
    <w:rsid w:val="00E82A29"/>
    <w:rsid w:val="00EE7647"/>
    <w:rsid w:val="00FB6C7B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3F59-46AA-433A-A1E8-F692A2FD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6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2B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8459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5955"/>
    <w:pPr>
      <w:widowControl w:val="0"/>
      <w:shd w:val="clear" w:color="auto" w:fill="FFFFFF"/>
      <w:spacing w:before="600" w:after="0" w:line="35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037BA"/>
    <w:pPr>
      <w:widowControl w:val="0"/>
      <w:shd w:val="clear" w:color="auto" w:fill="FFFFFF"/>
      <w:spacing w:before="600" w:after="0" w:line="326" w:lineRule="exact"/>
      <w:ind w:hanging="10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103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1037BA"/>
    <w:pPr>
      <w:widowControl w:val="0"/>
      <w:shd w:val="clear" w:color="auto" w:fill="FFFFFF"/>
      <w:spacing w:before="240" w:after="0" w:line="326" w:lineRule="exact"/>
      <w:ind w:hanging="10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4F52-70D7-49D1-816F-EC3105A5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11</cp:revision>
  <cp:lastPrinted>2019-04-12T07:25:00Z</cp:lastPrinted>
  <dcterms:created xsi:type="dcterms:W3CDTF">2019-04-12T01:33:00Z</dcterms:created>
  <dcterms:modified xsi:type="dcterms:W3CDTF">2022-03-25T03:28:00Z</dcterms:modified>
</cp:coreProperties>
</file>